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87E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39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23C9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>Постъпила жалба от Дамян Василев Милев от гр. Исперих, ул. „</w:t>
      </w:r>
      <w:r w:rsidR="000E7044">
        <w:rPr>
          <w:rFonts w:ascii="Times New Roman" w:eastAsia="Times New Roman" w:hAnsi="Times New Roman"/>
          <w:b/>
          <w:sz w:val="24"/>
          <w:szCs w:val="24"/>
          <w:lang w:eastAsia="bg-BG"/>
        </w:rPr>
        <w:t>**************“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относно поставени агитационни материали на територията на община Исперих, неупоменати в заповед № 820 от 13 септември 2023 год. на Кмета на община Исперих</w:t>
      </w:r>
      <w:r w:rsidR="00F929E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 вх. № 1 от 06 октомври 2023 год.</w:t>
      </w:r>
    </w:p>
    <w:p w:rsidR="002A0108" w:rsidRDefault="00C87E2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06 октомври 2023 год. в </w:t>
      </w:r>
      <w:r w:rsidR="00F2248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11:30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ч. в ОИК Исперих е постъпила жалба от 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Дамян Василев Милев от гр. Исперих, ул. „</w:t>
      </w:r>
      <w:r w:rsidR="000E70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</w:t>
      </w:r>
      <w:bookmarkStart w:id="0" w:name="_GoBack"/>
      <w:bookmarkEnd w:id="0"/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заведена с вх. № 1 от 06 октомври 2023 год.</w:t>
      </w:r>
      <w:r w:rsidR="00F2248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регистъра на жалбите и сигналите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поставени агитационен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материал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929EF"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територията на община Исперих по време на предизборната кампания за насрочените избори за общински съветници и кметове на 29 октомври 2023 год.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снимка на кандидат кмета от ДПС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на жп мост, намиращ се на входа на гр. Исперих откъм с. Лъвино, общ. Исперих на място, което не фигурира в Приложение № 1 към Заповед № 820 от 13 септември 2023 год. на Кмета на община Исперих за определяне на местата за поставяне на агитационни материали.</w:t>
      </w:r>
    </w:p>
    <w:p w:rsidR="00C87E2A" w:rsidRDefault="00C87E2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жалбата не се сочат физически лица, поставили агитационните материали в нарушение на заповедта, не се сочи периодът от време, когато са поставени, не се сочи собственик на съоръжението, където са поставени цитираните агитационни материали.</w:t>
      </w:r>
    </w:p>
    <w:p w:rsidR="00F929EF" w:rsidRDefault="00F929EF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 жалбата е извършена проверка от членовете на ОИК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Валентин Цанев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Цанев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Петър Манев Петров и Ценка Радославова Иванова и е установено наличието на посочения агитационен материал със снимка на кандидат кмет на ДПС с номер и име на партията.</w:t>
      </w:r>
    </w:p>
    <w:p w:rsidR="00C87E2A" w:rsidRPr="0029688A" w:rsidRDefault="00C87E2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горното и на основание чл. 183, ал. 3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чл. 495, ал. 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ОИК Исперих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F929EF" w:rsidRDefault="00F929EF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 При проверката на жалбата не са посочени данни за физическото лице и не са били установени такива, поставили цитирания агитационен материал, поради което липсват основанията на чл. 495, ал. 1 от ИК за ангажиране на административна отговорност.</w:t>
      </w:r>
    </w:p>
    <w:p w:rsidR="0029688A" w:rsidRPr="0029688A" w:rsidRDefault="00F929EF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186,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 от 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указва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извърши необходимите действия за премахване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агитационните материали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поставени в нарушение на Заповед №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820 от 13 септември 2023 год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на Кмета на община Исперих за определяне на местата за поставяне на агитационни материали.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2F" w:rsidRDefault="00B7452F" w:rsidP="007D0F59">
      <w:pPr>
        <w:spacing w:line="240" w:lineRule="auto"/>
      </w:pPr>
      <w:r>
        <w:separator/>
      </w:r>
    </w:p>
  </w:endnote>
  <w:endnote w:type="continuationSeparator" w:id="0">
    <w:p w:rsidR="00B7452F" w:rsidRDefault="00B7452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2F" w:rsidRDefault="00B7452F" w:rsidP="007D0F59">
      <w:pPr>
        <w:spacing w:line="240" w:lineRule="auto"/>
      </w:pPr>
      <w:r>
        <w:separator/>
      </w:r>
    </w:p>
  </w:footnote>
  <w:footnote w:type="continuationSeparator" w:id="0">
    <w:p w:rsidR="00B7452F" w:rsidRDefault="00B7452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E7044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452F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BF4C-F5F5-405A-916A-F096E20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2023-10-06T10:37:00Z</cp:lastPrinted>
  <dcterms:created xsi:type="dcterms:W3CDTF">2023-10-06T10:38:00Z</dcterms:created>
  <dcterms:modified xsi:type="dcterms:W3CDTF">2023-10-06T10:38:00Z</dcterms:modified>
</cp:coreProperties>
</file>