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6B6C73">
        <w:rPr>
          <w:b/>
        </w:rPr>
        <w:t>6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CE08FD">
        <w:t xml:space="preserve">Разглеждане на постъпило заявление от </w:t>
      </w:r>
      <w:r w:rsidR="006B6C73">
        <w:t>ПП</w:t>
      </w:r>
      <w:r w:rsidR="00CE08FD">
        <w:t xml:space="preserve"> „</w:t>
      </w:r>
      <w:r w:rsidR="006B6C73">
        <w:t>ГЕРБ</w:t>
      </w:r>
      <w:r w:rsidR="00CE08FD">
        <w:t>“ за регистрация за участие</w:t>
      </w:r>
      <w:r w:rsidR="00CE08FD" w:rsidRPr="00AB50D8">
        <w:t xml:space="preserve"> </w:t>
      </w:r>
      <w:r w:rsidR="00CE08FD">
        <w:t>в</w:t>
      </w:r>
      <w:r w:rsidR="00CE08FD" w:rsidRPr="00AB50D8">
        <w:t xml:space="preserve"> </w:t>
      </w:r>
      <w:r w:rsidR="00CE08FD">
        <w:t xml:space="preserve">частични </w:t>
      </w:r>
      <w:r w:rsidR="00CE08FD" w:rsidRPr="00AB50D8">
        <w:t xml:space="preserve">избори за </w:t>
      </w:r>
      <w:r w:rsidR="00CE08FD">
        <w:t>кмет на кметство Йонково, кмет на кметство Драгомъж, кмет на кметство Райнино и кмет на кметство Тодорово</w:t>
      </w:r>
      <w:r w:rsidR="00CE08FD" w:rsidRPr="00AB50D8">
        <w:t xml:space="preserve"> на 27.</w:t>
      </w:r>
      <w:r w:rsidR="00CE08FD">
        <w:t>02</w:t>
      </w:r>
      <w:r w:rsidR="00CE08FD" w:rsidRPr="00AB50D8">
        <w:t>.20</w:t>
      </w:r>
      <w:r w:rsidR="00CE08FD">
        <w:t>22</w:t>
      </w:r>
      <w:r w:rsidR="00CE08FD" w:rsidRPr="00AB50D8">
        <w:t xml:space="preserve"> г.</w:t>
      </w:r>
    </w:p>
    <w:p w:rsidR="00267A7C" w:rsidRDefault="00267A7C" w:rsidP="00FD7705">
      <w:pPr>
        <w:shd w:val="clear" w:color="auto" w:fill="FFFFFF"/>
        <w:spacing w:after="150"/>
        <w:ind w:firstLine="708"/>
      </w:pPr>
      <w:r>
        <w:t>2. Разглеждане на постъпило заявление от коалиция „БСП</w:t>
      </w:r>
      <w:r w:rsidR="00EE5727">
        <w:t xml:space="preserve"> ЗА БЪЛГАРИЯ</w:t>
      </w:r>
      <w:bookmarkStart w:id="0" w:name="_GoBack"/>
      <w:bookmarkEnd w:id="0"/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267A7C">
        <w:t>3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3A" w:rsidRDefault="0079523A">
      <w:r>
        <w:separator/>
      </w:r>
    </w:p>
  </w:endnote>
  <w:endnote w:type="continuationSeparator" w:id="0">
    <w:p w:rsidR="0079523A" w:rsidRDefault="0079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7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3A" w:rsidRDefault="0079523A">
      <w:r>
        <w:separator/>
      </w:r>
    </w:p>
  </w:footnote>
  <w:footnote w:type="continuationSeparator" w:id="0">
    <w:p w:rsidR="0079523A" w:rsidRDefault="0079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B604-B775-43D2-ADED-037CDB46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12</cp:revision>
  <cp:lastPrinted>2019-12-20T08:47:00Z</cp:lastPrinted>
  <dcterms:created xsi:type="dcterms:W3CDTF">2022-01-18T16:36:00Z</dcterms:created>
  <dcterms:modified xsi:type="dcterms:W3CDTF">2022-01-26T12:41:00Z</dcterms:modified>
</cp:coreProperties>
</file>