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C" w:rsidRDefault="00D0668C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2303" w:rsidRDefault="0000288D" w:rsidP="00CE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0288D" w:rsidRDefault="0000288D" w:rsidP="00CE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№105/27.10.2019 г.</w:t>
      </w:r>
    </w:p>
    <w:p w:rsidR="0000288D" w:rsidRDefault="0000288D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1469" w:rsidRPr="009A64DE" w:rsidRDefault="0042146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 Нарушение на правилата в изборния ден за из</w:t>
      </w:r>
      <w:r w:rsidR="007006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борите за общински съветници и 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кметове </w:t>
      </w:r>
      <w:r w:rsidR="007006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7006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27 октомври 2019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г.</w:t>
      </w:r>
    </w:p>
    <w:p w:rsidR="00700694" w:rsidRDefault="00700694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288D" w:rsidRPr="009A64DE" w:rsidRDefault="0042146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>Постъпила е жалба от</w:t>
      </w:r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Хамди </w:t>
      </w:r>
      <w:proofErr w:type="spellStart"/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>Нурула</w:t>
      </w:r>
      <w:proofErr w:type="spellEnd"/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>Нурула</w:t>
      </w:r>
      <w:proofErr w:type="spellEnd"/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>, упълномощен представител на политическа партия „ЗЕМЕДЕЛСКИ НАРОДЕН СЪЮЗ“ в която се твърди, че на входа на избирателна секция №171400005 – с. Духовец е залепен агитационен плакат на политическа партия ДПС с лика на почетния председател на партията.</w:t>
      </w:r>
    </w:p>
    <w:p w:rsidR="0000288D" w:rsidRDefault="001F224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извършена проверка от ОИК – Исперих се установи, че агитационни материали от </w:t>
      </w:r>
      <w:r w:rsidR="009A64DE">
        <w:rPr>
          <w:rFonts w:ascii="Times New Roman" w:eastAsia="Times New Roman" w:hAnsi="Times New Roman"/>
          <w:sz w:val="24"/>
          <w:szCs w:val="24"/>
          <w:lang w:eastAsia="bg-BG"/>
        </w:rPr>
        <w:t>каквото и да било</w:t>
      </w: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естество са отстранени на разстояние 50м. от секцията. </w:t>
      </w:r>
    </w:p>
    <w:p w:rsidR="009A64DE" w:rsidRPr="009A64DE" w:rsidRDefault="009A64DE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1469" w:rsidRPr="009A64DE" w:rsidRDefault="0042146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основание чл.87, ал.1 във връзка чл.184, ал.1 от ИК, ОИК – Исперих</w:t>
      </w:r>
    </w:p>
    <w:p w:rsidR="001F2249" w:rsidRPr="009A64DE" w:rsidRDefault="001F224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21469" w:rsidRPr="009A64DE" w:rsidRDefault="00421469" w:rsidP="009A64DE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1F2249" w:rsidRPr="009A64DE" w:rsidRDefault="001F2249" w:rsidP="009A64DE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9A64DE" w:rsidRPr="00D0668C" w:rsidRDefault="009A64DE" w:rsidP="00D0668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668C">
        <w:rPr>
          <w:rFonts w:ascii="Times New Roman" w:hAnsi="Times New Roman"/>
          <w:sz w:val="24"/>
          <w:szCs w:val="24"/>
        </w:rPr>
        <w:t xml:space="preserve">ОСТАВЯ без уважение жалбата от Хамди </w:t>
      </w:r>
      <w:proofErr w:type="spellStart"/>
      <w:r w:rsidRPr="00D0668C">
        <w:rPr>
          <w:rFonts w:ascii="Times New Roman" w:hAnsi="Times New Roman"/>
          <w:sz w:val="24"/>
          <w:szCs w:val="24"/>
        </w:rPr>
        <w:t>Нурула</w:t>
      </w:r>
      <w:proofErr w:type="spellEnd"/>
      <w:r w:rsidRPr="00D0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68C">
        <w:rPr>
          <w:rFonts w:ascii="Times New Roman" w:hAnsi="Times New Roman"/>
          <w:sz w:val="24"/>
          <w:szCs w:val="24"/>
        </w:rPr>
        <w:t>Нурула</w:t>
      </w:r>
      <w:proofErr w:type="spellEnd"/>
      <w:r w:rsidRPr="00D0668C">
        <w:rPr>
          <w:rFonts w:ascii="Times New Roman" w:hAnsi="Times New Roman"/>
          <w:sz w:val="24"/>
          <w:szCs w:val="24"/>
        </w:rPr>
        <w:t xml:space="preserve">, поради </w:t>
      </w:r>
      <w:r w:rsidRPr="00D0668C">
        <w:rPr>
          <w:rFonts w:ascii="Times New Roman" w:hAnsi="Times New Roman"/>
          <w:b/>
          <w:sz w:val="24"/>
          <w:szCs w:val="24"/>
        </w:rPr>
        <w:t>неустановено нарушение</w:t>
      </w:r>
      <w:r w:rsidRPr="00D0668C">
        <w:rPr>
          <w:rFonts w:ascii="Times New Roman" w:hAnsi="Times New Roman"/>
          <w:sz w:val="24"/>
          <w:szCs w:val="24"/>
        </w:rPr>
        <w:t xml:space="preserve"> и </w:t>
      </w:r>
      <w:r w:rsidRPr="00D0668C">
        <w:rPr>
          <w:rFonts w:ascii="Times New Roman" w:hAnsi="Times New Roman"/>
          <w:b/>
          <w:sz w:val="24"/>
          <w:szCs w:val="24"/>
        </w:rPr>
        <w:t>неустановен конкретен нарушител</w:t>
      </w:r>
      <w:r w:rsidRPr="00D0668C">
        <w:rPr>
          <w:rFonts w:ascii="Times New Roman" w:hAnsi="Times New Roman"/>
          <w:sz w:val="24"/>
          <w:szCs w:val="24"/>
        </w:rPr>
        <w:t>.</w:t>
      </w:r>
    </w:p>
    <w:p w:rsidR="00421469" w:rsidRDefault="00421469" w:rsidP="00421469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64DE" w:rsidRPr="00D0668C" w:rsidRDefault="00421469" w:rsidP="00D0668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0668C">
        <w:rPr>
          <w:rFonts w:ascii="Times New Roman" w:hAnsi="Times New Roman"/>
          <w:sz w:val="24"/>
          <w:szCs w:val="24"/>
        </w:rPr>
        <w:t>УКАЗВА на СИК №1714000</w:t>
      </w:r>
      <w:r w:rsidR="009A64DE" w:rsidRPr="00D0668C">
        <w:rPr>
          <w:rFonts w:ascii="Times New Roman" w:hAnsi="Times New Roman"/>
          <w:sz w:val="24"/>
          <w:szCs w:val="24"/>
        </w:rPr>
        <w:t>05 -</w:t>
      </w:r>
      <w:r w:rsidRPr="00D0668C">
        <w:rPr>
          <w:rFonts w:ascii="Times New Roman" w:hAnsi="Times New Roman"/>
          <w:sz w:val="24"/>
          <w:szCs w:val="24"/>
        </w:rPr>
        <w:t xml:space="preserve"> с. </w:t>
      </w:r>
      <w:r w:rsidR="009A64DE" w:rsidRPr="00D0668C">
        <w:rPr>
          <w:rFonts w:ascii="Times New Roman" w:hAnsi="Times New Roman"/>
          <w:sz w:val="24"/>
          <w:szCs w:val="24"/>
        </w:rPr>
        <w:t xml:space="preserve">Духовец </w:t>
      </w:r>
      <w:r w:rsidRPr="00D0668C">
        <w:rPr>
          <w:rFonts w:ascii="Times New Roman" w:hAnsi="Times New Roman"/>
          <w:sz w:val="24"/>
          <w:szCs w:val="24"/>
        </w:rPr>
        <w:t xml:space="preserve">да </w:t>
      </w:r>
      <w:r w:rsidR="009A64DE" w:rsidRPr="00D0668C">
        <w:rPr>
          <w:rFonts w:ascii="Times New Roman" w:hAnsi="Times New Roman"/>
          <w:sz w:val="24"/>
          <w:szCs w:val="24"/>
        </w:rPr>
        <w:t>не допуска поставяне на агитационни материали на партии и коалиции в изборните помещения, както и на разстояние на по-малко о т50 метра от входа на сградата, в която е изборното помещение, през изборния ден и до края на гласуването.</w:t>
      </w:r>
    </w:p>
    <w:p w:rsidR="00D0668C" w:rsidRPr="00D0668C" w:rsidRDefault="00D0668C" w:rsidP="00D0668C">
      <w:pPr>
        <w:pStyle w:val="a3"/>
        <w:rPr>
          <w:rFonts w:ascii="Times New Roman" w:hAnsi="Times New Roman"/>
          <w:sz w:val="24"/>
          <w:szCs w:val="24"/>
        </w:rPr>
      </w:pPr>
    </w:p>
    <w:p w:rsidR="00D0668C" w:rsidRPr="00D0668C" w:rsidRDefault="00D0668C" w:rsidP="00D0668C">
      <w:pPr>
        <w:jc w:val="both"/>
        <w:rPr>
          <w:rFonts w:ascii="Times New Roman" w:hAnsi="Times New Roman"/>
          <w:sz w:val="24"/>
          <w:szCs w:val="24"/>
        </w:rPr>
      </w:pPr>
    </w:p>
    <w:p w:rsidR="00421469" w:rsidRDefault="00421469" w:rsidP="00421469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 w:rsidRPr="001D5523">
        <w:rPr>
          <w:rFonts w:ascii="Times New Roman" w:hAnsi="Times New Roman"/>
          <w:sz w:val="24"/>
        </w:rPr>
        <w:t xml:space="preserve">Решението подлежи на </w:t>
      </w:r>
      <w:r w:rsidR="00D0668C">
        <w:rPr>
          <w:rFonts w:ascii="Times New Roman" w:hAnsi="Times New Roman"/>
          <w:sz w:val="24"/>
        </w:rPr>
        <w:t>оспорване</w:t>
      </w:r>
      <w:r w:rsidRPr="001D5523">
        <w:rPr>
          <w:rFonts w:ascii="Times New Roman" w:hAnsi="Times New Roman"/>
          <w:sz w:val="24"/>
        </w:rPr>
        <w:t xml:space="preserve"> пред </w:t>
      </w:r>
      <w:r w:rsidR="00D0668C">
        <w:rPr>
          <w:rFonts w:ascii="Times New Roman" w:hAnsi="Times New Roman"/>
          <w:sz w:val="24"/>
        </w:rPr>
        <w:t>Централната избирателна комисия.</w:t>
      </w:r>
    </w:p>
    <w:p w:rsidR="00D0668C" w:rsidRDefault="00D0668C" w:rsidP="00421469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</w:rPr>
      </w:pPr>
    </w:p>
    <w:bookmarkEnd w:id="0"/>
    <w:p w:rsidR="00D0668C" w:rsidRDefault="00D0668C" w:rsidP="00421469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</w:rPr>
      </w:pPr>
    </w:p>
    <w:p w:rsidR="00D0668C" w:rsidRDefault="00D0668C" w:rsidP="00421469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</w:rPr>
      </w:pPr>
    </w:p>
    <w:p w:rsidR="00153A41" w:rsidRDefault="00153A41" w:rsidP="00CE7134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CC" w:rsidRDefault="006C44CC" w:rsidP="007D0F59">
      <w:pPr>
        <w:spacing w:line="240" w:lineRule="auto"/>
      </w:pPr>
      <w:r>
        <w:separator/>
      </w:r>
    </w:p>
  </w:endnote>
  <w:endnote w:type="continuationSeparator" w:id="0">
    <w:p w:rsidR="006C44CC" w:rsidRDefault="006C44C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CC" w:rsidRDefault="006C44CC" w:rsidP="007D0F59">
      <w:pPr>
        <w:spacing w:line="240" w:lineRule="auto"/>
      </w:pPr>
      <w:r>
        <w:separator/>
      </w:r>
    </w:p>
  </w:footnote>
  <w:footnote w:type="continuationSeparator" w:id="0">
    <w:p w:rsidR="006C44CC" w:rsidRDefault="006C44C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C41939"/>
    <w:multiLevelType w:val="hybridMultilevel"/>
    <w:tmpl w:val="65A87950"/>
    <w:lvl w:ilvl="0" w:tplc="DF5ED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0176068"/>
    <w:multiLevelType w:val="hybridMultilevel"/>
    <w:tmpl w:val="D60C3846"/>
    <w:lvl w:ilvl="0" w:tplc="EA80CA9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7"/>
  </w:num>
  <w:num w:numId="7">
    <w:abstractNumId w:val="15"/>
  </w:num>
  <w:num w:numId="8">
    <w:abstractNumId w:val="18"/>
  </w:num>
  <w:num w:numId="9">
    <w:abstractNumId w:val="28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9"/>
  </w:num>
  <w:num w:numId="15">
    <w:abstractNumId w:val="25"/>
  </w:num>
  <w:num w:numId="16">
    <w:abstractNumId w:val="4"/>
  </w:num>
  <w:num w:numId="17">
    <w:abstractNumId w:val="20"/>
  </w:num>
  <w:num w:numId="18">
    <w:abstractNumId w:val="26"/>
  </w:num>
  <w:num w:numId="19">
    <w:abstractNumId w:val="24"/>
  </w:num>
  <w:num w:numId="20">
    <w:abstractNumId w:val="31"/>
  </w:num>
  <w:num w:numId="21">
    <w:abstractNumId w:val="3"/>
  </w:num>
  <w:num w:numId="22">
    <w:abstractNumId w:val="21"/>
  </w:num>
  <w:num w:numId="23">
    <w:abstractNumId w:val="30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9"/>
  </w:num>
  <w:num w:numId="29">
    <w:abstractNumId w:val="16"/>
  </w:num>
  <w:num w:numId="30">
    <w:abstractNumId w:val="27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288D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1F54"/>
    <w:rsid w:val="001D532F"/>
    <w:rsid w:val="001E67DB"/>
    <w:rsid w:val="001F2249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3F6A5C"/>
    <w:rsid w:val="00412303"/>
    <w:rsid w:val="00412AE4"/>
    <w:rsid w:val="00413DCC"/>
    <w:rsid w:val="00421469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17A77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4F49"/>
    <w:rsid w:val="00605C02"/>
    <w:rsid w:val="00606E05"/>
    <w:rsid w:val="00634898"/>
    <w:rsid w:val="00636CF8"/>
    <w:rsid w:val="006524A8"/>
    <w:rsid w:val="00654051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4CC"/>
    <w:rsid w:val="006C45BF"/>
    <w:rsid w:val="006D772C"/>
    <w:rsid w:val="006F4DBF"/>
    <w:rsid w:val="00700694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177FD"/>
    <w:rsid w:val="00820BDB"/>
    <w:rsid w:val="00827F48"/>
    <w:rsid w:val="0086518F"/>
    <w:rsid w:val="00870074"/>
    <w:rsid w:val="00872FC5"/>
    <w:rsid w:val="0087627A"/>
    <w:rsid w:val="00880803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A64DE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04B0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E7134"/>
    <w:rsid w:val="00CF588A"/>
    <w:rsid w:val="00D0057E"/>
    <w:rsid w:val="00D0316E"/>
    <w:rsid w:val="00D0668C"/>
    <w:rsid w:val="00D06CD7"/>
    <w:rsid w:val="00D1626C"/>
    <w:rsid w:val="00D17C4C"/>
    <w:rsid w:val="00D20535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3728"/>
    <w:rsid w:val="00E67335"/>
    <w:rsid w:val="00E83BDC"/>
    <w:rsid w:val="00E95051"/>
    <w:rsid w:val="00EC09A8"/>
    <w:rsid w:val="00EC0BD5"/>
    <w:rsid w:val="00EC7F7D"/>
    <w:rsid w:val="00ED5BE9"/>
    <w:rsid w:val="00F12396"/>
    <w:rsid w:val="00F2437D"/>
    <w:rsid w:val="00F46296"/>
    <w:rsid w:val="00F52B23"/>
    <w:rsid w:val="00F65EA4"/>
    <w:rsid w:val="00F74380"/>
    <w:rsid w:val="00F76C23"/>
    <w:rsid w:val="00F81ED7"/>
    <w:rsid w:val="00F83308"/>
    <w:rsid w:val="00FB6BAD"/>
    <w:rsid w:val="00FB6C91"/>
    <w:rsid w:val="00FC4F7F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</cp:revision>
  <cp:lastPrinted>2019-10-27T12:12:00Z</cp:lastPrinted>
  <dcterms:created xsi:type="dcterms:W3CDTF">2019-10-27T11:35:00Z</dcterms:created>
  <dcterms:modified xsi:type="dcterms:W3CDTF">2019-10-27T12:17:00Z</dcterms:modified>
</cp:coreProperties>
</file>