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A50D4F">
        <w:rPr>
          <w:b/>
        </w:rPr>
        <w:t>2</w:t>
      </w:r>
      <w:r w:rsidR="004245C6">
        <w:rPr>
          <w:b/>
        </w:rPr>
        <w:t>-</w:t>
      </w:r>
      <w:r w:rsidR="00BB1020">
        <w:rPr>
          <w:b/>
        </w:rPr>
        <w:t>Ч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BB1020">
        <w:rPr>
          <w:b/>
        </w:rPr>
        <w:t>0</w:t>
      </w:r>
      <w:r w:rsidR="00155D64">
        <w:rPr>
          <w:b/>
        </w:rPr>
        <w:t>6</w:t>
      </w:r>
      <w:r w:rsidR="00813D22" w:rsidRPr="00D167D9">
        <w:rPr>
          <w:b/>
        </w:rPr>
        <w:t>.</w:t>
      </w:r>
      <w:r w:rsidR="00BB1020">
        <w:rPr>
          <w:b/>
        </w:rPr>
        <w:t>05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BE2FFC">
        <w:rPr>
          <w:b/>
        </w:rPr>
        <w:t>6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A50D4F">
        <w:rPr>
          <w:rFonts w:ascii="Times New Roman" w:hAnsi="Times New Roman" w:cs="Times New Roman"/>
          <w:b w:val="0"/>
          <w:sz w:val="24"/>
          <w:szCs w:val="24"/>
        </w:rPr>
        <w:t>06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>05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C17AD">
        <w:rPr>
          <w:rFonts w:ascii="Times New Roman" w:hAnsi="Times New Roman" w:cs="Times New Roman"/>
          <w:b w:val="0"/>
          <w:sz w:val="24"/>
          <w:szCs w:val="24"/>
        </w:rPr>
        <w:t>1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>6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0</w:t>
      </w:r>
      <w:r w:rsidR="000A77BD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BB1020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055B58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</w:tr>
    </w:tbl>
    <w:p w:rsidR="00E57B10" w:rsidRDefault="00E57B10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907B31">
      <w:pPr>
        <w:spacing w:line="276" w:lineRule="auto"/>
        <w:ind w:firstLine="708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BE2FFC" w:rsidRDefault="00A50D4F" w:rsidP="00BE2FFC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866E57">
        <w:t xml:space="preserve">Формиране и утвърждаване единните номера на избирателните секции </w:t>
      </w:r>
      <w:r>
        <w:t>в с. Подайва, общ. Исперих при произвеждане на частични избори за кмет на кметство с. Подайва</w:t>
      </w:r>
      <w:r w:rsidR="00BE2FFC">
        <w:t>.</w:t>
      </w:r>
    </w:p>
    <w:p w:rsidR="00BE2FFC" w:rsidRPr="00791AC1" w:rsidRDefault="00BE2FFC" w:rsidP="00BE2FFC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</w:t>
      </w:r>
      <w:r w:rsidRPr="00615FE8">
        <w:t>.</w:t>
      </w:r>
    </w:p>
    <w:p w:rsidR="00DD7671" w:rsidRPr="00C736D5" w:rsidRDefault="00DD7671" w:rsidP="00907B31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A50D4F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E2FFC" w:rsidRPr="00A141D9" w:rsidRDefault="00776630" w:rsidP="00DC787B">
            <w:pPr>
              <w:spacing w:line="276" w:lineRule="auto"/>
              <w:jc w:val="center"/>
            </w:pPr>
            <w:r>
              <w:t>---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C637B2" w:rsidRDefault="00A3622F" w:rsidP="00A3622F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A50D4F">
        <w:t>9</w:t>
      </w:r>
      <w:r w:rsidRPr="00C736D5">
        <w:t xml:space="preserve"> (</w:t>
      </w:r>
      <w:r w:rsidR="00D941D2" w:rsidRPr="00C736D5">
        <w:t>де</w:t>
      </w:r>
      <w:r w:rsidR="00A50D4F">
        <w:t>в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DC17AD" w:rsidRPr="00C736D5" w:rsidRDefault="0090332F" w:rsidP="00907B31">
      <w:pPr>
        <w:pStyle w:val="a6"/>
        <w:ind w:left="0" w:firstLine="42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C736D5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AC7124" w:rsidRPr="00C736D5">
        <w:rPr>
          <w:rFonts w:ascii="Times New Roman" w:hAnsi="Times New Roman"/>
          <w:b/>
          <w:sz w:val="24"/>
          <w:szCs w:val="24"/>
          <w:u w:val="single"/>
        </w:rPr>
        <w:t>1</w:t>
      </w:r>
      <w:r w:rsidRPr="00C736D5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C736D5">
        <w:rPr>
          <w:rFonts w:ascii="Times New Roman" w:hAnsi="Times New Roman"/>
          <w:b/>
          <w:sz w:val="24"/>
          <w:szCs w:val="24"/>
        </w:rPr>
        <w:t>:</w:t>
      </w:r>
      <w:r w:rsidR="00194AD9" w:rsidRPr="00C736D5">
        <w:rPr>
          <w:rFonts w:ascii="Times New Roman" w:hAnsi="Times New Roman"/>
          <w:b/>
          <w:sz w:val="24"/>
          <w:szCs w:val="24"/>
        </w:rPr>
        <w:t xml:space="preserve"> </w:t>
      </w:r>
      <w:r w:rsidR="00A50D4F" w:rsidRPr="00A50D4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Формиране и утвърждаване единните номера на избирателните секции в с. Подайва, общ. Исперих при произвеждане на частични избори за кмет на кметство с. Подайва</w:t>
      </w:r>
      <w:r w:rsidR="0097249B" w:rsidRPr="00C736D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</w:t>
      </w:r>
    </w:p>
    <w:p w:rsidR="00776630" w:rsidRDefault="0033201E" w:rsidP="00776630">
      <w:pPr>
        <w:ind w:firstLine="851"/>
        <w:jc w:val="both"/>
      </w:pPr>
      <w:r w:rsidRPr="00C736D5">
        <w:rPr>
          <w:bCs/>
          <w:color w:val="000000" w:themeColor="text1"/>
        </w:rPr>
        <w:t xml:space="preserve">Председателят докладва: </w:t>
      </w:r>
      <w:r w:rsidR="004C3FE2">
        <w:t xml:space="preserve">В ОИК – Исперих е постъпило писмо от </w:t>
      </w:r>
      <w:r w:rsidR="00A50D4F">
        <w:t>Кмета на Община Исперих</w:t>
      </w:r>
      <w:r w:rsidR="00776630">
        <w:rPr>
          <w:bCs/>
          <w:color w:val="000000" w:themeColor="text1"/>
        </w:rPr>
        <w:t xml:space="preserve"> с изх. № К-692 от 05.</w:t>
      </w:r>
      <w:proofErr w:type="spellStart"/>
      <w:r w:rsidR="00776630">
        <w:rPr>
          <w:bCs/>
          <w:color w:val="000000" w:themeColor="text1"/>
        </w:rPr>
        <w:t>05</w:t>
      </w:r>
      <w:proofErr w:type="spellEnd"/>
      <w:r w:rsidR="00776630">
        <w:rPr>
          <w:bCs/>
          <w:color w:val="000000" w:themeColor="text1"/>
        </w:rPr>
        <w:t>.2026 год.</w:t>
      </w:r>
      <w:r w:rsidR="00DB34A8">
        <w:rPr>
          <w:bCs/>
          <w:color w:val="000000" w:themeColor="text1"/>
        </w:rPr>
        <w:t xml:space="preserve"> (вх. № 113-ЧМИ от 05.</w:t>
      </w:r>
      <w:proofErr w:type="spellStart"/>
      <w:r w:rsidR="00DB34A8">
        <w:rPr>
          <w:bCs/>
          <w:color w:val="000000" w:themeColor="text1"/>
        </w:rPr>
        <w:t>05</w:t>
      </w:r>
      <w:proofErr w:type="spellEnd"/>
      <w:r w:rsidR="00DB34A8">
        <w:rPr>
          <w:bCs/>
          <w:color w:val="000000" w:themeColor="text1"/>
        </w:rPr>
        <w:t>.2026 год. на ОИК)</w:t>
      </w:r>
      <w:r w:rsidR="00776630">
        <w:rPr>
          <w:bCs/>
          <w:color w:val="000000" w:themeColor="text1"/>
        </w:rPr>
        <w:t xml:space="preserve"> и Заповед № 327 от 30.04.2026 год. за образуване на 2 (два) броя избирателни секции на територията на Община Исперих за произвеждане на частични избори за кмет на кметство с. Подайва, насрочени за 14 юни 2026 год. и утвърждаване на тяхната номерация, адрес и обхват. В тази връзка е необходимо да вземем решение за формиране и </w:t>
      </w:r>
      <w:r w:rsidR="00776630" w:rsidRPr="00866E57">
        <w:t xml:space="preserve">утвърждаване единните номера на избирателните секции </w:t>
      </w:r>
      <w:r w:rsidR="00776630">
        <w:t>в с. Подайва, общ. Исперих при произвеждане на частични избори за кмет на кметство с. Подайва.</w:t>
      </w:r>
    </w:p>
    <w:p w:rsidR="00F47DB1" w:rsidRDefault="00776630" w:rsidP="00776630">
      <w:pPr>
        <w:ind w:firstLine="851"/>
        <w:jc w:val="both"/>
      </w:pPr>
      <w:r>
        <w:t xml:space="preserve">Предлагам да се гласува в този смисъл. </w:t>
      </w:r>
    </w:p>
    <w:p w:rsidR="004A5CCD" w:rsidRDefault="009209A3" w:rsidP="006607EF">
      <w:pPr>
        <w:ind w:firstLine="851"/>
        <w:jc w:val="both"/>
      </w:pPr>
      <w:r>
        <w:t>Председателят предложи режим на гласуване.</w:t>
      </w:r>
    </w:p>
    <w:p w:rsidR="009209A3" w:rsidRDefault="009209A3" w:rsidP="009209A3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7F17F0" w:rsidRDefault="009209A3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Default="009209A3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C637B2" w:rsidRDefault="00776630" w:rsidP="008E51CD">
            <w:pPr>
              <w:spacing w:line="276" w:lineRule="auto"/>
              <w:jc w:val="center"/>
            </w:pPr>
            <w:r>
              <w:t>---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Default="009209A3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C637B2" w:rsidRDefault="009209A3" w:rsidP="008E51CD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9209A3" w:rsidRPr="00C736D5" w:rsidRDefault="009209A3" w:rsidP="009209A3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 w:rsidR="00A50D4F">
        <w:t>9</w:t>
      </w:r>
      <w:r>
        <w:t xml:space="preserve"> </w:t>
      </w:r>
      <w:r w:rsidRPr="00C736D5">
        <w:t xml:space="preserve"> (де</w:t>
      </w:r>
      <w:r w:rsidR="00A50D4F">
        <w:t>в</w:t>
      </w:r>
      <w:r w:rsidRPr="00C736D5">
        <w:t>ет) гласа „ЗА” и 0 (нула) гласа „ПРОТИВ”, ОИК-Исперих, прие следното</w:t>
      </w:r>
    </w:p>
    <w:p w:rsidR="0085681F" w:rsidRPr="008C1351" w:rsidRDefault="0085681F" w:rsidP="0085681F">
      <w:pPr>
        <w:jc w:val="center"/>
        <w:rPr>
          <w:b/>
        </w:rPr>
      </w:pPr>
      <w:r w:rsidRPr="008C1351">
        <w:rPr>
          <w:b/>
        </w:rPr>
        <w:t>Р Е Ш Е Н И Е</w:t>
      </w:r>
    </w:p>
    <w:p w:rsidR="0085681F" w:rsidRPr="008C1351" w:rsidRDefault="0085681F" w:rsidP="0085681F">
      <w:pPr>
        <w:jc w:val="center"/>
        <w:rPr>
          <w:b/>
        </w:rPr>
      </w:pPr>
      <w:r w:rsidRPr="008C1351">
        <w:rPr>
          <w:b/>
        </w:rPr>
        <w:t xml:space="preserve">№ </w:t>
      </w:r>
      <w:r w:rsidR="00A50D4F">
        <w:rPr>
          <w:b/>
        </w:rPr>
        <w:t>6</w:t>
      </w:r>
      <w:r w:rsidRPr="008C1351">
        <w:rPr>
          <w:b/>
        </w:rPr>
        <w:t>-</w:t>
      </w:r>
      <w:r w:rsidR="00A50D4F">
        <w:rPr>
          <w:b/>
        </w:rPr>
        <w:t>Ч</w:t>
      </w:r>
      <w:r w:rsidRPr="008C1351">
        <w:rPr>
          <w:b/>
        </w:rPr>
        <w:t xml:space="preserve">МИ / </w:t>
      </w:r>
      <w:r w:rsidR="00A50D4F">
        <w:rPr>
          <w:b/>
        </w:rPr>
        <w:t>06</w:t>
      </w:r>
      <w:r w:rsidRPr="008C1351">
        <w:rPr>
          <w:b/>
        </w:rPr>
        <w:t>.</w:t>
      </w:r>
      <w:r>
        <w:rPr>
          <w:b/>
        </w:rPr>
        <w:t>0</w:t>
      </w:r>
      <w:r w:rsidR="00A50D4F">
        <w:rPr>
          <w:b/>
        </w:rPr>
        <w:t>5</w:t>
      </w:r>
      <w:r w:rsidRPr="008C1351">
        <w:rPr>
          <w:b/>
        </w:rPr>
        <w:t>.202</w:t>
      </w:r>
      <w:r>
        <w:rPr>
          <w:b/>
        </w:rPr>
        <w:t>6</w:t>
      </w:r>
      <w:r w:rsidRPr="008C1351">
        <w:rPr>
          <w:b/>
        </w:rPr>
        <w:t xml:space="preserve"> г.</w:t>
      </w:r>
    </w:p>
    <w:p w:rsidR="0085681F" w:rsidRPr="008C1351" w:rsidRDefault="0085681F" w:rsidP="0085681F">
      <w:pPr>
        <w:jc w:val="center"/>
        <w:rPr>
          <w:b/>
        </w:rPr>
      </w:pPr>
    </w:p>
    <w:p w:rsidR="0085681F" w:rsidRDefault="0085681F" w:rsidP="0085681F">
      <w:pPr>
        <w:ind w:firstLine="851"/>
      </w:pPr>
      <w:r w:rsidRPr="008C1351">
        <w:t xml:space="preserve">ОТНОСНО: </w:t>
      </w:r>
      <w:r w:rsidR="00A50D4F" w:rsidRPr="00A50D4F">
        <w:t>Формиране и утвърждаване единните номера на избирателните секции в с. Подайва, общ. Исперих при произвеждане на частични избори за кмет на кметство с. Подайва</w:t>
      </w:r>
    </w:p>
    <w:p w:rsidR="00A50D4F" w:rsidRPr="008C1351" w:rsidRDefault="00A50D4F" w:rsidP="0085681F">
      <w:pPr>
        <w:ind w:firstLine="851"/>
      </w:pPr>
    </w:p>
    <w:p w:rsidR="0085681F" w:rsidRPr="008C1351" w:rsidRDefault="0086401D" w:rsidP="0085681F">
      <w:pPr>
        <w:ind w:firstLine="851"/>
      </w:pPr>
      <w:r>
        <w:lastRenderedPageBreak/>
        <w:t xml:space="preserve">На основание </w:t>
      </w:r>
      <w:r w:rsidR="00A50D4F" w:rsidRPr="00A50D4F">
        <w:t xml:space="preserve">чл. 87, ал. 1, т. 7, чл. 8, ал. 8 от ИК, във връзка с чл. 464, т. 13 от ИК и Заповед № </w:t>
      </w:r>
      <w:r w:rsidR="00DB34A8">
        <w:t>327</w:t>
      </w:r>
      <w:r w:rsidR="00A50D4F" w:rsidRPr="00A50D4F">
        <w:t xml:space="preserve"> от </w:t>
      </w:r>
      <w:r w:rsidR="00DB34A8">
        <w:t>30.04.2026</w:t>
      </w:r>
      <w:r w:rsidR="00A50D4F" w:rsidRPr="00A50D4F">
        <w:t xml:space="preserve"> г. на Кмета на община Исперих, Общинска избирателна комисия Исперих</w:t>
      </w:r>
    </w:p>
    <w:p w:rsidR="0085681F" w:rsidRPr="008C1351" w:rsidRDefault="0085681F" w:rsidP="0085681F">
      <w:pPr>
        <w:ind w:firstLine="851"/>
      </w:pPr>
    </w:p>
    <w:p w:rsidR="0085681F" w:rsidRPr="008C1351" w:rsidRDefault="0085681F" w:rsidP="0085681F">
      <w:pPr>
        <w:jc w:val="center"/>
      </w:pPr>
      <w:r w:rsidRPr="00E41638">
        <w:rPr>
          <w:b/>
        </w:rPr>
        <w:t>Р Е Ш И</w:t>
      </w:r>
      <w:r w:rsidRPr="008C1351">
        <w:t>:</w:t>
      </w:r>
    </w:p>
    <w:p w:rsidR="0085681F" w:rsidRPr="008C1351" w:rsidRDefault="0085681F" w:rsidP="0085681F">
      <w:pPr>
        <w:ind w:firstLine="851"/>
      </w:pPr>
    </w:p>
    <w:p w:rsidR="0086401D" w:rsidRDefault="0086401D" w:rsidP="00A50D4F">
      <w:pPr>
        <w:ind w:firstLine="851"/>
      </w:pPr>
      <w:r>
        <w:t xml:space="preserve">1. </w:t>
      </w:r>
      <w:r w:rsidR="00A50D4F" w:rsidRPr="00A50D4F">
        <w:t xml:space="preserve">Формира и утвърждава единните номера на образуваните </w:t>
      </w:r>
      <w:r w:rsidR="00A50D4F">
        <w:t>2</w:t>
      </w:r>
      <w:r w:rsidR="00A50D4F" w:rsidRPr="00A50D4F">
        <w:t xml:space="preserve"> (</w:t>
      </w:r>
      <w:r w:rsidR="00A50D4F">
        <w:t>две</w:t>
      </w:r>
      <w:r w:rsidR="00A50D4F" w:rsidRPr="00A50D4F">
        <w:t xml:space="preserve">) избирателни секции в с. </w:t>
      </w:r>
      <w:r w:rsidR="00A50D4F">
        <w:t xml:space="preserve">Подайва, </w:t>
      </w:r>
      <w:r w:rsidR="00A50D4F" w:rsidRPr="00A50D4F">
        <w:t xml:space="preserve">общ. Исперих, </w:t>
      </w:r>
      <w:proofErr w:type="spellStart"/>
      <w:r w:rsidR="00A50D4F" w:rsidRPr="00A50D4F">
        <w:t>обл</w:t>
      </w:r>
      <w:proofErr w:type="spellEnd"/>
      <w:r w:rsidR="00A50D4F" w:rsidRPr="00A50D4F">
        <w:t xml:space="preserve">. Разград по Заповед № </w:t>
      </w:r>
      <w:r w:rsidR="00A50D4F">
        <w:t>...</w:t>
      </w:r>
      <w:r w:rsidR="00A50D4F" w:rsidRPr="00A50D4F">
        <w:t xml:space="preserve"> на Кмета на община Исперих за произвеждане на частични местни избори за кмет на кметство </w:t>
      </w:r>
      <w:r w:rsidR="00A50D4F">
        <w:t xml:space="preserve">Подайва, </w:t>
      </w:r>
      <w:r w:rsidR="00A50D4F" w:rsidRPr="00A50D4F">
        <w:t xml:space="preserve">общ. Исперих, </w:t>
      </w:r>
      <w:proofErr w:type="spellStart"/>
      <w:r w:rsidR="00A50D4F" w:rsidRPr="00A50D4F">
        <w:t>обл</w:t>
      </w:r>
      <w:proofErr w:type="spellEnd"/>
      <w:r w:rsidR="00A50D4F" w:rsidRPr="00A50D4F">
        <w:t xml:space="preserve">. Разград на </w:t>
      </w:r>
      <w:r w:rsidR="00A50D4F">
        <w:t>14</w:t>
      </w:r>
      <w:r w:rsidR="00A50D4F" w:rsidRPr="00A50D4F">
        <w:t xml:space="preserve"> </w:t>
      </w:r>
      <w:r w:rsidR="00A50D4F">
        <w:t>юни</w:t>
      </w:r>
      <w:r w:rsidR="00A50D4F" w:rsidRPr="00A50D4F">
        <w:t xml:space="preserve"> 202</w:t>
      </w:r>
      <w:r w:rsidR="00A50D4F">
        <w:t>6</w:t>
      </w:r>
      <w:r w:rsidR="00A50D4F" w:rsidRPr="00A50D4F">
        <w:t xml:space="preserve"> г.</w:t>
      </w:r>
    </w:p>
    <w:p w:rsidR="00A50D4F" w:rsidRPr="00DB34A8" w:rsidRDefault="00A50D4F" w:rsidP="00A50D4F">
      <w:pPr>
        <w:ind w:firstLine="851"/>
        <w:rPr>
          <w:color w:val="000000" w:themeColor="text1"/>
        </w:rPr>
      </w:pPr>
    </w:p>
    <w:tbl>
      <w:tblPr>
        <w:tblW w:w="99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4064"/>
        <w:gridCol w:w="1172"/>
        <w:gridCol w:w="3390"/>
      </w:tblGrid>
      <w:tr w:rsidR="00DB34A8" w:rsidRPr="00DB34A8" w:rsidTr="00A50D4F">
        <w:tc>
          <w:tcPr>
            <w:tcW w:w="561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0D4F" w:rsidRPr="00DB34A8" w:rsidRDefault="00A50D4F" w:rsidP="00A50D4F">
            <w:pPr>
              <w:spacing w:after="150"/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DB34A8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</w:rPr>
              <w:t>НАСЕЛЕНО МЯСТО</w:t>
            </w:r>
          </w:p>
        </w:tc>
        <w:tc>
          <w:tcPr>
            <w:tcW w:w="436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50D4F" w:rsidRPr="00DB34A8" w:rsidRDefault="00A50D4F" w:rsidP="00A50D4F">
            <w:pPr>
              <w:spacing w:after="150"/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DB34A8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</w:rPr>
              <w:t>ИЗБИРАТЕЛНА СЕКЦИЯ</w:t>
            </w:r>
          </w:p>
        </w:tc>
      </w:tr>
      <w:tr w:rsidR="00DB34A8" w:rsidRPr="00DB34A8" w:rsidTr="00A50D4F">
        <w:tc>
          <w:tcPr>
            <w:tcW w:w="13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D4F" w:rsidRPr="00DB34A8" w:rsidRDefault="00A50D4F" w:rsidP="00A50D4F">
            <w:pPr>
              <w:spacing w:after="150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DB34A8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Код на ЕКАТТЕ</w:t>
            </w:r>
          </w:p>
        </w:tc>
        <w:tc>
          <w:tcPr>
            <w:tcW w:w="4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D4F" w:rsidRPr="00DB34A8" w:rsidRDefault="00A50D4F" w:rsidP="00A50D4F">
            <w:pPr>
              <w:spacing w:after="150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DB34A8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</w:rPr>
              <w:t>Наименование</w:t>
            </w:r>
          </w:p>
        </w:tc>
        <w:tc>
          <w:tcPr>
            <w:tcW w:w="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D4F" w:rsidRPr="00DB34A8" w:rsidRDefault="00A50D4F" w:rsidP="00A50D4F">
            <w:pPr>
              <w:spacing w:after="150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DB34A8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</w:rPr>
              <w:t>№</w:t>
            </w:r>
          </w:p>
        </w:tc>
        <w:tc>
          <w:tcPr>
            <w:tcW w:w="35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D4F" w:rsidRPr="00DB34A8" w:rsidRDefault="00A50D4F" w:rsidP="00A50D4F">
            <w:pPr>
              <w:spacing w:after="150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DB34A8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</w:rPr>
              <w:t>Адрес на изборното помещение</w:t>
            </w:r>
          </w:p>
        </w:tc>
      </w:tr>
      <w:tr w:rsidR="00DB34A8" w:rsidRPr="00DB34A8" w:rsidTr="00753C3E">
        <w:tc>
          <w:tcPr>
            <w:tcW w:w="1387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D4F" w:rsidRPr="00DB34A8" w:rsidRDefault="00BB7E5D" w:rsidP="00A50D4F">
            <w:pPr>
              <w:spacing w:after="150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DB34A8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56945</w:t>
            </w:r>
          </w:p>
        </w:tc>
        <w:tc>
          <w:tcPr>
            <w:tcW w:w="4228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D4F" w:rsidRPr="00DB34A8" w:rsidRDefault="00BB7E5D" w:rsidP="00A50D4F">
            <w:pPr>
              <w:spacing w:after="150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DB34A8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с. Подайва</w:t>
            </w:r>
          </w:p>
        </w:tc>
        <w:tc>
          <w:tcPr>
            <w:tcW w:w="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D4F" w:rsidRPr="00DB34A8" w:rsidRDefault="00555719" w:rsidP="0045396A">
            <w:pPr>
              <w:spacing w:after="150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1</w:t>
            </w:r>
            <w:r w:rsidR="0045396A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1400</w:t>
            </w:r>
            <w:r w:rsidR="00BB7E5D" w:rsidRPr="00DB34A8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028</w:t>
            </w:r>
          </w:p>
        </w:tc>
        <w:tc>
          <w:tcPr>
            <w:tcW w:w="35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D4F" w:rsidRPr="00DB34A8" w:rsidRDefault="00BB7E5D" w:rsidP="00D20B45">
            <w:pPr>
              <w:spacing w:after="150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DB34A8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ул. „Девети септември“ № 28 (Читалище)</w:t>
            </w:r>
          </w:p>
        </w:tc>
      </w:tr>
      <w:tr w:rsidR="00DB34A8" w:rsidRPr="00DB34A8" w:rsidTr="00753C3E">
        <w:tc>
          <w:tcPr>
            <w:tcW w:w="1387" w:type="dxa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7E5D" w:rsidRPr="00DB34A8" w:rsidRDefault="00BB7E5D" w:rsidP="00A50D4F">
            <w:pPr>
              <w:spacing w:after="150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4228" w:type="dxa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7E5D" w:rsidRPr="00DB34A8" w:rsidRDefault="00BB7E5D" w:rsidP="00A50D4F">
            <w:pPr>
              <w:spacing w:after="150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7E5D" w:rsidRPr="00DB34A8" w:rsidRDefault="00555719" w:rsidP="0045396A">
            <w:pPr>
              <w:spacing w:after="150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1</w:t>
            </w:r>
            <w:r w:rsidR="0045396A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1400</w:t>
            </w:r>
            <w:r w:rsidR="00BB7E5D" w:rsidRPr="00DB34A8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029</w:t>
            </w:r>
          </w:p>
        </w:tc>
        <w:tc>
          <w:tcPr>
            <w:tcW w:w="35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B7E5D" w:rsidRPr="00DB34A8" w:rsidRDefault="00BB7E5D" w:rsidP="00D20B45">
            <w:pPr>
              <w:spacing w:after="150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DB34A8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ул. „Васил Тинчев“ № 5 (Училище)</w:t>
            </w:r>
          </w:p>
        </w:tc>
      </w:tr>
    </w:tbl>
    <w:p w:rsidR="00A50D4F" w:rsidRDefault="00A50D4F" w:rsidP="00A50D4F">
      <w:pPr>
        <w:ind w:firstLine="851"/>
      </w:pPr>
    </w:p>
    <w:p w:rsidR="0086401D" w:rsidRDefault="0086401D" w:rsidP="0086401D">
      <w:pPr>
        <w:spacing w:before="120" w:after="120"/>
        <w:ind w:firstLine="851"/>
      </w:pPr>
    </w:p>
    <w:p w:rsidR="00890A19" w:rsidRPr="009209A3" w:rsidRDefault="00BD1E8E" w:rsidP="00890A19">
      <w:pPr>
        <w:ind w:firstLine="708"/>
      </w:pPr>
      <w:r w:rsidRPr="00BD1E8E">
        <w:t>Решението може да се оспори в тридневен срок от обявяването му пред ЦИК.</w:t>
      </w:r>
    </w:p>
    <w:p w:rsidR="009209A3" w:rsidRPr="004A5CCD" w:rsidRDefault="009209A3" w:rsidP="009209A3">
      <w:pPr>
        <w:ind w:firstLine="851"/>
        <w:jc w:val="both"/>
      </w:pPr>
    </w:p>
    <w:p w:rsidR="00F54F29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 w:rsidRPr="00890A19">
        <w:rPr>
          <w:b/>
        </w:rPr>
        <w:t xml:space="preserve">По т. </w:t>
      </w:r>
      <w:r w:rsidR="00F47DB1">
        <w:rPr>
          <w:b/>
        </w:rPr>
        <w:t>2</w:t>
      </w:r>
      <w:r w:rsidRPr="00890A19">
        <w:rPr>
          <w:b/>
        </w:rPr>
        <w:t xml:space="preserve"> от дневния ред:</w:t>
      </w:r>
      <w:r>
        <w:rPr>
          <w:b/>
        </w:rPr>
        <w:t xml:space="preserve"> </w:t>
      </w:r>
      <w:r>
        <w:t>Няма поставени въпроси или предложения.</w:t>
      </w:r>
    </w:p>
    <w:p w:rsidR="00890A19" w:rsidRPr="00890A19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bookmarkStart w:id="0" w:name="_GoBack"/>
      <w:bookmarkEnd w:id="0"/>
    </w:p>
    <w:p w:rsidR="00EE37A5" w:rsidRDefault="00EE37A5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F50424" w:rsidRPr="00C736D5">
        <w:t>1</w:t>
      </w:r>
      <w:r w:rsidR="00BD1E8E">
        <w:t>6</w:t>
      </w:r>
      <w:r w:rsidR="00F54F29" w:rsidRPr="00C736D5">
        <w:t>:</w:t>
      </w:r>
      <w:r w:rsidR="00373A87">
        <w:t>5</w:t>
      </w:r>
      <w:r w:rsidR="00BD1E8E">
        <w:t>8</w:t>
      </w:r>
      <w:r w:rsidRPr="00C736D5">
        <w:t xml:space="preserve"> часа.</w:t>
      </w:r>
    </w:p>
    <w:p w:rsidR="00890A19" w:rsidRPr="00C736D5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AD3" w:rsidRDefault="00BD6AD3">
      <w:r>
        <w:separator/>
      </w:r>
    </w:p>
  </w:endnote>
  <w:endnote w:type="continuationSeparator" w:id="0">
    <w:p w:rsidR="00BD6AD3" w:rsidRDefault="00BD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96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AD3" w:rsidRDefault="00BD6AD3">
      <w:r>
        <w:separator/>
      </w:r>
    </w:p>
  </w:footnote>
  <w:footnote w:type="continuationSeparator" w:id="0">
    <w:p w:rsidR="00BD6AD3" w:rsidRDefault="00BD6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 w:rsidR="001348D9">
      <w:rPr>
        <w:b/>
        <w:color w:val="000000" w:themeColor="text1"/>
      </w:rPr>
      <w:t>малка 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031A"/>
    <w:rsid w:val="00050E67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3811"/>
    <w:rsid w:val="001340EE"/>
    <w:rsid w:val="001348D9"/>
    <w:rsid w:val="0014519D"/>
    <w:rsid w:val="00145FB2"/>
    <w:rsid w:val="00147DA6"/>
    <w:rsid w:val="00155D64"/>
    <w:rsid w:val="00161101"/>
    <w:rsid w:val="00161419"/>
    <w:rsid w:val="00170933"/>
    <w:rsid w:val="0017169E"/>
    <w:rsid w:val="00176CAF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41E5"/>
    <w:rsid w:val="00271EFF"/>
    <w:rsid w:val="00291D41"/>
    <w:rsid w:val="002920BA"/>
    <w:rsid w:val="00293402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2F7B4E"/>
    <w:rsid w:val="00305AF7"/>
    <w:rsid w:val="00311D96"/>
    <w:rsid w:val="00314CB0"/>
    <w:rsid w:val="00316FFA"/>
    <w:rsid w:val="0032473A"/>
    <w:rsid w:val="00327186"/>
    <w:rsid w:val="0032764B"/>
    <w:rsid w:val="00327B40"/>
    <w:rsid w:val="0033077D"/>
    <w:rsid w:val="0033201E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73A87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6D12"/>
    <w:rsid w:val="00431135"/>
    <w:rsid w:val="00432AC1"/>
    <w:rsid w:val="00434F5F"/>
    <w:rsid w:val="00437395"/>
    <w:rsid w:val="004423B2"/>
    <w:rsid w:val="00443177"/>
    <w:rsid w:val="00447818"/>
    <w:rsid w:val="0045024F"/>
    <w:rsid w:val="00452056"/>
    <w:rsid w:val="0045396A"/>
    <w:rsid w:val="00463BD4"/>
    <w:rsid w:val="004701EC"/>
    <w:rsid w:val="00472F19"/>
    <w:rsid w:val="00473C98"/>
    <w:rsid w:val="004762D8"/>
    <w:rsid w:val="004861CA"/>
    <w:rsid w:val="004A5CCD"/>
    <w:rsid w:val="004A7544"/>
    <w:rsid w:val="004B146E"/>
    <w:rsid w:val="004B1487"/>
    <w:rsid w:val="004B27B9"/>
    <w:rsid w:val="004B2A5A"/>
    <w:rsid w:val="004B4954"/>
    <w:rsid w:val="004B7DBA"/>
    <w:rsid w:val="004C07DE"/>
    <w:rsid w:val="004C1358"/>
    <w:rsid w:val="004C3FE2"/>
    <w:rsid w:val="004C6604"/>
    <w:rsid w:val="004D0583"/>
    <w:rsid w:val="004D2EB1"/>
    <w:rsid w:val="004E5EA6"/>
    <w:rsid w:val="004F14F4"/>
    <w:rsid w:val="004F21CD"/>
    <w:rsid w:val="005053C7"/>
    <w:rsid w:val="00522150"/>
    <w:rsid w:val="0053276A"/>
    <w:rsid w:val="00533C29"/>
    <w:rsid w:val="00541395"/>
    <w:rsid w:val="00542A9D"/>
    <w:rsid w:val="00554B38"/>
    <w:rsid w:val="00555719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EF"/>
    <w:rsid w:val="006610A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4D9E"/>
    <w:rsid w:val="006B5FB4"/>
    <w:rsid w:val="006C0574"/>
    <w:rsid w:val="006C7CBB"/>
    <w:rsid w:val="006D3D31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705B33"/>
    <w:rsid w:val="007107C3"/>
    <w:rsid w:val="007115E6"/>
    <w:rsid w:val="007126A4"/>
    <w:rsid w:val="00717FC9"/>
    <w:rsid w:val="00722EED"/>
    <w:rsid w:val="00723274"/>
    <w:rsid w:val="0072456C"/>
    <w:rsid w:val="00725B5C"/>
    <w:rsid w:val="00730177"/>
    <w:rsid w:val="0073294E"/>
    <w:rsid w:val="00732CBB"/>
    <w:rsid w:val="0073403F"/>
    <w:rsid w:val="0074210D"/>
    <w:rsid w:val="00752239"/>
    <w:rsid w:val="0076006E"/>
    <w:rsid w:val="00764E0E"/>
    <w:rsid w:val="00774F4C"/>
    <w:rsid w:val="0077551A"/>
    <w:rsid w:val="00776630"/>
    <w:rsid w:val="00780291"/>
    <w:rsid w:val="00791018"/>
    <w:rsid w:val="0079133A"/>
    <w:rsid w:val="0079164D"/>
    <w:rsid w:val="0079253D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5681F"/>
    <w:rsid w:val="0086401D"/>
    <w:rsid w:val="00873415"/>
    <w:rsid w:val="008746CE"/>
    <w:rsid w:val="008853C5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3562"/>
    <w:rsid w:val="008F11FB"/>
    <w:rsid w:val="008F22AF"/>
    <w:rsid w:val="008F3292"/>
    <w:rsid w:val="008F5B5F"/>
    <w:rsid w:val="0090332F"/>
    <w:rsid w:val="009061E0"/>
    <w:rsid w:val="00906511"/>
    <w:rsid w:val="00907B31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6072"/>
    <w:rsid w:val="00996BF1"/>
    <w:rsid w:val="009C0380"/>
    <w:rsid w:val="009C51A1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0D4F"/>
    <w:rsid w:val="00A51C02"/>
    <w:rsid w:val="00A60780"/>
    <w:rsid w:val="00A61524"/>
    <w:rsid w:val="00A62422"/>
    <w:rsid w:val="00A63E8B"/>
    <w:rsid w:val="00A67C6F"/>
    <w:rsid w:val="00A738D5"/>
    <w:rsid w:val="00A7439B"/>
    <w:rsid w:val="00A768BF"/>
    <w:rsid w:val="00A76B14"/>
    <w:rsid w:val="00A9102F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22AF0"/>
    <w:rsid w:val="00B23E02"/>
    <w:rsid w:val="00B26FB5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020"/>
    <w:rsid w:val="00BB1595"/>
    <w:rsid w:val="00BB3B86"/>
    <w:rsid w:val="00BB7E5D"/>
    <w:rsid w:val="00BD1E8E"/>
    <w:rsid w:val="00BD6AD3"/>
    <w:rsid w:val="00BD777E"/>
    <w:rsid w:val="00BE2FFC"/>
    <w:rsid w:val="00BE41A3"/>
    <w:rsid w:val="00BF1E21"/>
    <w:rsid w:val="00C01C6E"/>
    <w:rsid w:val="00C0732D"/>
    <w:rsid w:val="00C12942"/>
    <w:rsid w:val="00C1308E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C5495"/>
    <w:rsid w:val="00CD0ABA"/>
    <w:rsid w:val="00CD2823"/>
    <w:rsid w:val="00CD6C64"/>
    <w:rsid w:val="00CE4042"/>
    <w:rsid w:val="00CE40E5"/>
    <w:rsid w:val="00CE53EC"/>
    <w:rsid w:val="00CF73E0"/>
    <w:rsid w:val="00D01B46"/>
    <w:rsid w:val="00D0403B"/>
    <w:rsid w:val="00D05625"/>
    <w:rsid w:val="00D1401B"/>
    <w:rsid w:val="00D167D9"/>
    <w:rsid w:val="00D25100"/>
    <w:rsid w:val="00D2637D"/>
    <w:rsid w:val="00D26D78"/>
    <w:rsid w:val="00D436D1"/>
    <w:rsid w:val="00D43AB4"/>
    <w:rsid w:val="00D501CD"/>
    <w:rsid w:val="00D5199D"/>
    <w:rsid w:val="00D51B31"/>
    <w:rsid w:val="00D52CF1"/>
    <w:rsid w:val="00D57292"/>
    <w:rsid w:val="00D61C15"/>
    <w:rsid w:val="00D629B9"/>
    <w:rsid w:val="00D73DC7"/>
    <w:rsid w:val="00D77ADC"/>
    <w:rsid w:val="00D81E5E"/>
    <w:rsid w:val="00D941D2"/>
    <w:rsid w:val="00D941E4"/>
    <w:rsid w:val="00DA03E9"/>
    <w:rsid w:val="00DB1BFB"/>
    <w:rsid w:val="00DB34A8"/>
    <w:rsid w:val="00DB4AEA"/>
    <w:rsid w:val="00DC17AD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666AF"/>
    <w:rsid w:val="00E80E54"/>
    <w:rsid w:val="00E84827"/>
    <w:rsid w:val="00E871FD"/>
    <w:rsid w:val="00E97F18"/>
    <w:rsid w:val="00EA0DC3"/>
    <w:rsid w:val="00EA2E62"/>
    <w:rsid w:val="00EA47E8"/>
    <w:rsid w:val="00EA4F5C"/>
    <w:rsid w:val="00EA5F76"/>
    <w:rsid w:val="00EB2261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2640"/>
    <w:rsid w:val="00F34589"/>
    <w:rsid w:val="00F455B9"/>
    <w:rsid w:val="00F47DB1"/>
    <w:rsid w:val="00F50424"/>
    <w:rsid w:val="00F536E7"/>
    <w:rsid w:val="00F54F29"/>
    <w:rsid w:val="00F57564"/>
    <w:rsid w:val="00F653FB"/>
    <w:rsid w:val="00F81D03"/>
    <w:rsid w:val="00F868C2"/>
    <w:rsid w:val="00F90606"/>
    <w:rsid w:val="00F90C48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743E2-1FEF-4042-8311-45491DB1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10</cp:revision>
  <cp:lastPrinted>2024-06-24T08:36:00Z</cp:lastPrinted>
  <dcterms:created xsi:type="dcterms:W3CDTF">2026-05-05T13:49:00Z</dcterms:created>
  <dcterms:modified xsi:type="dcterms:W3CDTF">2026-05-12T08:40:00Z</dcterms:modified>
</cp:coreProperties>
</file>