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5C1B3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114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5C1B3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02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023C9B" w:rsidRPr="004B727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Определяне на представители на ОИК – Исперих за </w:t>
      </w:r>
      <w:r w:rsidR="00C929A3">
        <w:rPr>
          <w:rFonts w:ascii="Times New Roman" w:eastAsia="Times New Roman" w:hAnsi="Times New Roman"/>
          <w:b/>
          <w:sz w:val="24"/>
          <w:szCs w:val="24"/>
          <w:lang w:eastAsia="bg-BG"/>
        </w:rPr>
        <w:t>получаване</w:t>
      </w:r>
      <w:r w:rsidR="00023C9B" w:rsidRPr="004B727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хартиени</w:t>
      </w:r>
      <w:r w:rsidR="00023C9B">
        <w:rPr>
          <w:rFonts w:ascii="Times New Roman" w:eastAsia="Times New Roman" w:hAnsi="Times New Roman"/>
          <w:b/>
          <w:sz w:val="24"/>
          <w:szCs w:val="24"/>
          <w:lang w:eastAsia="bg-BG"/>
        </w:rPr>
        <w:t>те</w:t>
      </w:r>
      <w:r w:rsidR="00023C9B" w:rsidRPr="004B727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бюлетини, </w:t>
      </w:r>
      <w:r w:rsidR="00023C9B" w:rsidRPr="00C504A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необходими за произвеждане на </w:t>
      </w:r>
      <w:r w:rsidR="005C1B3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втори тур на </w:t>
      </w:r>
      <w:r w:rsidR="00023C9B" w:rsidRPr="00C504AF">
        <w:rPr>
          <w:rFonts w:ascii="Times New Roman" w:eastAsia="Times New Roman" w:hAnsi="Times New Roman"/>
          <w:b/>
          <w:sz w:val="24"/>
          <w:szCs w:val="24"/>
          <w:lang w:eastAsia="bg-BG"/>
        </w:rPr>
        <w:t>изборите</w:t>
      </w:r>
      <w:r w:rsidR="00023C9B" w:rsidRPr="00C504AF">
        <w:rPr>
          <w:rFonts w:ascii="Times New Roman" w:hAnsi="Times New Roman"/>
          <w:b/>
        </w:rPr>
        <w:t xml:space="preserve"> </w:t>
      </w:r>
      <w:r w:rsidR="00FE707F" w:rsidRPr="00023C9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за </w:t>
      </w:r>
      <w:r w:rsidR="005C1B3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 на кметство с. Драгомъж, общ. Исперих на 05 ноември 2023 год.</w:t>
      </w:r>
    </w:p>
    <w:p w:rsidR="002A0108" w:rsidRPr="0029688A" w:rsidRDefault="0029688A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Във връзка с </w:t>
      </w:r>
      <w:r w:rsidR="00023C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чл. 209 от ИК,</w:t>
      </w:r>
      <w:r w:rsidR="0003135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</w:t>
      </w:r>
      <w:r w:rsidR="0003135A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ешение </w:t>
      </w: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№ 1979-МИ от 18 август 2023 год. на ЦИК</w:t>
      </w:r>
      <w:bookmarkStart w:id="0" w:name="_GoBack"/>
      <w:bookmarkEnd w:id="0"/>
      <w:r w:rsidR="002A0108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ОИК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29688A" w:rsidRDefault="00023C9B" w:rsidP="005C1B3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ОПРЕДЕЛЯ:</w:t>
      </w:r>
      <w:r w:rsidR="0029688A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56556D" w:rsidRP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Маргарита Василева Банчева</w:t>
      </w:r>
      <w:r w:rsid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</w:t>
      </w:r>
      <w:r w:rsidR="005C1B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Елиз </w:t>
      </w:r>
      <w:proofErr w:type="spellStart"/>
      <w:r w:rsidR="005C1B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Сабит</w:t>
      </w:r>
      <w:proofErr w:type="spellEnd"/>
      <w:r w:rsidR="005C1B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Ибрям</w:t>
      </w:r>
      <w:r w:rsid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 членове на ОИК Исперих със задача да </w:t>
      </w:r>
      <w:r w:rsidR="00C929A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получат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хартиените бюлетини, необходими за произвеждане на </w:t>
      </w:r>
      <w:r w:rsidR="005C1B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втори тур на </w:t>
      </w:r>
      <w:r w:rsidR="0029688A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изборите за </w:t>
      </w:r>
      <w:r w:rsidR="005C1B35" w:rsidRPr="005C1B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 на кметство с. Драгомъж, общ. Исперих на 05 ноември 2023 год.</w:t>
      </w:r>
    </w:p>
    <w:p w:rsidR="00023C9B" w:rsidRPr="00023C9B" w:rsidRDefault="00023C9B" w:rsidP="00023C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023C9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УПЪЛНОМОЩАВА</w:t>
      </w:r>
    </w:p>
    <w:p w:rsidR="0029688A" w:rsidRPr="0029688A" w:rsidRDefault="00023C9B" w:rsidP="005C1B3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5C1B35" w:rsidRP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Маргарита Василева Банчева</w:t>
      </w:r>
      <w:r w:rsidR="005C1B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Елиз </w:t>
      </w:r>
      <w:proofErr w:type="spellStart"/>
      <w:r w:rsidR="005C1B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Сабит</w:t>
      </w:r>
      <w:proofErr w:type="spellEnd"/>
      <w:r w:rsidR="005C1B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Ибрям</w:t>
      </w:r>
      <w:r w:rsid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– членове на ОИК Исперих да представляват ОИК Исперих пред съответната печатница</w:t>
      </w:r>
      <w:r w:rsidR="005C1B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както и пред областна администрация – гр. Разград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</w:t>
      </w:r>
      <w:r w:rsidR="00C929A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получаване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хартиените бюлетини, необходими за произвеждане на изборите за </w:t>
      </w:r>
      <w:r w:rsidR="005C1B35" w:rsidRPr="005C1B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 на кметство с. Драгомъж, общ. Исперих на 05 ноември 2023 год.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като съответно извършват необходимите за това действия – подписване на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приемо-предавателни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протоколи и други, неупоменати изрично действия, без които не биха могли да изпълнят правата, дадени по-горе.</w:t>
      </w:r>
    </w:p>
    <w:p w:rsidR="0029688A" w:rsidRPr="0029688A" w:rsidRDefault="0029688A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29688A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sectPr w:rsidR="003B13F4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2E" w:rsidRDefault="003F3A2E" w:rsidP="007D0F59">
      <w:pPr>
        <w:spacing w:line="240" w:lineRule="auto"/>
      </w:pPr>
      <w:r>
        <w:separator/>
      </w:r>
    </w:p>
  </w:endnote>
  <w:endnote w:type="continuationSeparator" w:id="0">
    <w:p w:rsidR="003F3A2E" w:rsidRDefault="003F3A2E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2E" w:rsidRDefault="003F3A2E" w:rsidP="007D0F59">
      <w:pPr>
        <w:spacing w:line="240" w:lineRule="auto"/>
      </w:pPr>
      <w:r>
        <w:separator/>
      </w:r>
    </w:p>
  </w:footnote>
  <w:footnote w:type="continuationSeparator" w:id="0">
    <w:p w:rsidR="003F3A2E" w:rsidRDefault="003F3A2E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3F3A2E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1B35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20BDB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2437D"/>
    <w:rsid w:val="00F46296"/>
    <w:rsid w:val="00F478CA"/>
    <w:rsid w:val="00F65EA4"/>
    <w:rsid w:val="00F81ED7"/>
    <w:rsid w:val="00F83308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3A8D-42AE-4517-BAA2-C57A59C3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52</cp:revision>
  <cp:lastPrinted>2023-09-26T14:39:00Z</cp:lastPrinted>
  <dcterms:created xsi:type="dcterms:W3CDTF">2023-09-25T08:22:00Z</dcterms:created>
  <dcterms:modified xsi:type="dcterms:W3CDTF">2023-11-02T10:19:00Z</dcterms:modified>
</cp:coreProperties>
</file>