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4B146E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 xml:space="preserve"> </w:t>
      </w:r>
      <w:r w:rsidR="00DD7671"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F0749C">
        <w:rPr>
          <w:b/>
        </w:rPr>
        <w:t>8</w:t>
      </w:r>
      <w:r w:rsidR="00DD7671" w:rsidRPr="00A141D9">
        <w:rPr>
          <w:b/>
        </w:rPr>
        <w:t>/</w:t>
      </w:r>
      <w:r w:rsidR="00F0749C">
        <w:rPr>
          <w:b/>
        </w:rPr>
        <w:t>30</w:t>
      </w:r>
      <w:r w:rsidR="00B13DEF" w:rsidRPr="00A141D9">
        <w:rPr>
          <w:b/>
        </w:rPr>
        <w:t>.</w:t>
      </w:r>
      <w:r w:rsidR="00A141D9" w:rsidRPr="00A141D9">
        <w:rPr>
          <w:b/>
        </w:rPr>
        <w:t>09.2023</w:t>
      </w:r>
      <w:r w:rsidR="00DD7671"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0749C">
        <w:rPr>
          <w:rFonts w:ascii="Times New Roman" w:hAnsi="Times New Roman" w:cs="Times New Roman"/>
          <w:b w:val="0"/>
          <w:sz w:val="24"/>
          <w:szCs w:val="24"/>
        </w:rPr>
        <w:t>30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15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>
            <w:r>
              <w:t>Отсъстващи:</w:t>
            </w:r>
            <w:r w:rsidRPr="007F17F0">
              <w:t xml:space="preserve">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B538C8" w:rsidRPr="00A141D9" w:rsidRDefault="00B538C8" w:rsidP="00C33D99">
      <w:pPr>
        <w:spacing w:line="276" w:lineRule="auto"/>
        <w:jc w:val="center"/>
      </w:pPr>
    </w:p>
    <w:p w:rsidR="00F0749C" w:rsidRDefault="00F0749C" w:rsidP="00F0749C">
      <w:pPr>
        <w:shd w:val="clear" w:color="auto" w:fill="FFFFFF"/>
        <w:spacing w:after="150"/>
        <w:ind w:firstLine="708"/>
      </w:pPr>
      <w:r>
        <w:t xml:space="preserve">1. </w:t>
      </w:r>
      <w:r w:rsidRPr="00F0749C">
        <w:t>Поправка на технически грешки в Решение № 33-МИ от 26 септември 2023 год. на ОИК Исперих.</w:t>
      </w:r>
    </w:p>
    <w:p w:rsidR="00EF56BE" w:rsidRDefault="00F0749C" w:rsidP="00F0749C">
      <w:pPr>
        <w:shd w:val="clear" w:color="auto" w:fill="FFFFFF"/>
        <w:spacing w:after="150"/>
        <w:ind w:firstLine="708"/>
      </w:pPr>
      <w:r>
        <w:t>2</w:t>
      </w:r>
      <w:r w:rsidR="00EF56BE">
        <w:t>. Организационни</w:t>
      </w:r>
    </w:p>
    <w:p w:rsidR="00DD7671" w:rsidRPr="00A141D9" w:rsidRDefault="00DD7671" w:rsidP="00EF56BE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F0749C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AE0DC8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61139">
        <w:t>9</w:t>
      </w:r>
      <w:r w:rsidRPr="00A141D9">
        <w:t xml:space="preserve"> (</w:t>
      </w:r>
      <w:r w:rsidR="00861139">
        <w:t>дев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1558F5" w:rsidRPr="00502505" w:rsidRDefault="0085291B" w:rsidP="0086113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861139">
        <w:rPr>
          <w:szCs w:val="21"/>
        </w:rPr>
        <w:t>, че е необходима п</w:t>
      </w:r>
      <w:r w:rsidR="00861139">
        <w:rPr>
          <w:color w:val="000000" w:themeColor="text1"/>
        </w:rPr>
        <w:t>оправка на технически грешки в Решение № 33-МИ на ОИК Исперих от 26 септември 2023 год.</w:t>
      </w:r>
      <w:r w:rsidR="00861139" w:rsidRPr="001229F1">
        <w:rPr>
          <w:color w:val="000000" w:themeColor="text1"/>
        </w:rPr>
        <w:t>.</w:t>
      </w:r>
    </w:p>
    <w:p w:rsidR="0085291B" w:rsidRPr="0085291B" w:rsidRDefault="0085291B" w:rsidP="001558F5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61139" w:rsidRDefault="00861139" w:rsidP="00364DE9">
      <w:pPr>
        <w:ind w:firstLine="660"/>
        <w:jc w:val="both"/>
        <w:rPr>
          <w:szCs w:val="21"/>
        </w:rPr>
      </w:pPr>
    </w:p>
    <w:p w:rsidR="0085291B" w:rsidRDefault="0085291B" w:rsidP="00364DE9">
      <w:pPr>
        <w:ind w:firstLine="660"/>
        <w:jc w:val="both"/>
        <w:rPr>
          <w:szCs w:val="21"/>
          <w:lang w:val="en-US"/>
        </w:rPr>
      </w:pPr>
      <w:r w:rsidRPr="00364DE9">
        <w:rPr>
          <w:szCs w:val="21"/>
        </w:rPr>
        <w:t xml:space="preserve">С оглед на проведеното гласуване, с </w:t>
      </w:r>
      <w:r w:rsidR="00861139">
        <w:rPr>
          <w:szCs w:val="21"/>
        </w:rPr>
        <w:t>9</w:t>
      </w:r>
      <w:r w:rsidR="0026134A">
        <w:rPr>
          <w:szCs w:val="21"/>
        </w:rPr>
        <w:t xml:space="preserve"> (</w:t>
      </w:r>
      <w:r w:rsidR="00861139">
        <w:rPr>
          <w:szCs w:val="21"/>
        </w:rPr>
        <w:t>дев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A23DD8" w:rsidRPr="00A23DD8" w:rsidRDefault="00A23DD8" w:rsidP="00364DE9">
      <w:pPr>
        <w:ind w:firstLine="660"/>
        <w:jc w:val="both"/>
        <w:rPr>
          <w:szCs w:val="21"/>
          <w:lang w:val="en-US"/>
        </w:rPr>
      </w:pPr>
    </w:p>
    <w:p w:rsidR="00C3333B" w:rsidRPr="001229F1" w:rsidRDefault="00C3333B" w:rsidP="00C3333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34</w:t>
      </w:r>
      <w:r w:rsidRPr="001229F1">
        <w:rPr>
          <w:b/>
          <w:color w:val="000000" w:themeColor="text1"/>
        </w:rPr>
        <w:t>-МИ</w:t>
      </w:r>
    </w:p>
    <w:p w:rsidR="00C3333B" w:rsidRPr="001229F1" w:rsidRDefault="00C3333B" w:rsidP="00C3333B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30</w:t>
      </w:r>
      <w:r w:rsidRPr="001229F1">
        <w:rPr>
          <w:b/>
          <w:color w:val="000000" w:themeColor="text1"/>
        </w:rPr>
        <w:t>.09.2023 год.</w:t>
      </w:r>
    </w:p>
    <w:p w:rsidR="00C3333B" w:rsidRPr="001229F1" w:rsidRDefault="00C3333B" w:rsidP="00C3333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Поправка на технически грешки в Решение № 33-МИ на ОИК Исперих от 26 септември 2023 год.</w:t>
      </w:r>
      <w:r w:rsidRPr="001229F1">
        <w:rPr>
          <w:color w:val="000000" w:themeColor="text1"/>
        </w:rPr>
        <w:t>.</w:t>
      </w:r>
    </w:p>
    <w:p w:rsidR="00C3333B" w:rsidRPr="001229F1" w:rsidRDefault="00C3333B" w:rsidP="00C3333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>На основание чл. 87, ал. 1, т. 1 от ИК, ОИК Исперих</w:t>
      </w:r>
    </w:p>
    <w:p w:rsidR="00C3333B" w:rsidRPr="001229F1" w:rsidRDefault="00C3333B" w:rsidP="00C3333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 </w:t>
      </w:r>
    </w:p>
    <w:p w:rsidR="00C3333B" w:rsidRPr="001229F1" w:rsidRDefault="00C3333B" w:rsidP="00C3333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Допуска поправка на технически грешки в Решение № 33-МИ на ОИК Исперих от 26 септември 2023 год.,</w:t>
      </w:r>
      <w:r w:rsidRPr="001229F1">
        <w:rPr>
          <w:color w:val="000000" w:themeColor="text1"/>
        </w:rPr>
        <w:t xml:space="preserve"> както следва:</w:t>
      </w:r>
    </w:p>
    <w:p w:rsidR="00C3333B" w:rsidRDefault="00C3333B" w:rsidP="00C3333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 В секция 171400003 (с. Вазово):</w:t>
      </w:r>
    </w:p>
    <w:p w:rsidR="00C3333B" w:rsidRDefault="00C3333B" w:rsidP="00C3333B">
      <w:pPr>
        <w:shd w:val="clear" w:color="auto" w:fill="FFFFFF"/>
        <w:spacing w:after="150"/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proofErr w:type="spellStart"/>
      <w:r>
        <w:rPr>
          <w:color w:val="000000" w:themeColor="text1"/>
        </w:rPr>
        <w:t>1</w:t>
      </w:r>
      <w:proofErr w:type="spellEnd"/>
      <w:r>
        <w:rPr>
          <w:color w:val="000000" w:themeColor="text1"/>
        </w:rPr>
        <w:t>. вместо „</w:t>
      </w:r>
      <w:r w:rsidRPr="00FF5747">
        <w:rPr>
          <w:color w:val="000000" w:themeColor="text1"/>
        </w:rPr>
        <w:t>Розалина Ник. Янкова-Димитрова</w:t>
      </w:r>
      <w:r>
        <w:rPr>
          <w:color w:val="000000" w:themeColor="text1"/>
        </w:rPr>
        <w:t>“ да се чете „</w:t>
      </w:r>
      <w:r w:rsidRPr="00FF5747">
        <w:rPr>
          <w:color w:val="000000" w:themeColor="text1"/>
        </w:rPr>
        <w:t>Розалина Николова Янкова-Димитрова</w:t>
      </w:r>
      <w:r>
        <w:rPr>
          <w:color w:val="000000" w:themeColor="text1"/>
        </w:rPr>
        <w:t>“;</w:t>
      </w:r>
    </w:p>
    <w:p w:rsidR="00C3333B" w:rsidRDefault="00C3333B" w:rsidP="00C3333B">
      <w:pPr>
        <w:shd w:val="clear" w:color="auto" w:fill="FFFFFF"/>
        <w:spacing w:after="150"/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1.2. В секция 171400003 вместо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 да се чете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“;</w:t>
      </w:r>
    </w:p>
    <w:p w:rsidR="00C3333B" w:rsidRDefault="00C3333B" w:rsidP="00C3333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 В секция 171400005 (с. Духовец):</w:t>
      </w:r>
    </w:p>
    <w:p w:rsidR="00C3333B" w:rsidRPr="001229F1" w:rsidRDefault="00C3333B" w:rsidP="00C3333B">
      <w:pPr>
        <w:shd w:val="clear" w:color="auto" w:fill="FFFFFF"/>
        <w:spacing w:after="150"/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2.1. вместо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 да се чете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</w:t>
      </w:r>
    </w:p>
    <w:p w:rsidR="00C3333B" w:rsidRDefault="00C3333B" w:rsidP="00C3333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В секция 171400006 (с. Делчево):</w:t>
      </w:r>
    </w:p>
    <w:p w:rsidR="00C3333B" w:rsidRDefault="00C3333B" w:rsidP="00C3333B">
      <w:pPr>
        <w:shd w:val="clear" w:color="auto" w:fill="FFFFFF"/>
        <w:spacing w:after="150"/>
        <w:ind w:left="708" w:firstLine="708"/>
        <w:rPr>
          <w:color w:val="000000" w:themeColor="text1"/>
        </w:rPr>
      </w:pPr>
      <w:r>
        <w:rPr>
          <w:color w:val="000000" w:themeColor="text1"/>
        </w:rPr>
        <w:t>3.1. вместо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 да се чете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“;</w:t>
      </w:r>
    </w:p>
    <w:p w:rsidR="00C3333B" w:rsidRDefault="00C3333B" w:rsidP="00C3333B">
      <w:pPr>
        <w:shd w:val="clear" w:color="auto" w:fill="FFFFFF"/>
        <w:spacing w:after="150"/>
        <w:ind w:left="708" w:firstLine="708"/>
        <w:rPr>
          <w:color w:val="000000" w:themeColor="text1"/>
        </w:rPr>
      </w:pPr>
      <w:r>
        <w:rPr>
          <w:color w:val="000000" w:themeColor="text1"/>
        </w:rPr>
        <w:t>3.2. вместо „Веселина Пенчева Славчева“ да се чете „Веселина Пенчева Савчева“;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4. В секция 171400010 (гр. Исперих, ул. „В. Левски“ № 78: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4.1. вместо „</w:t>
      </w:r>
      <w:r w:rsidRPr="000B471C">
        <w:rPr>
          <w:color w:val="000000" w:themeColor="text1"/>
        </w:rPr>
        <w:t xml:space="preserve">Петя </w:t>
      </w:r>
      <w:proofErr w:type="spellStart"/>
      <w:r w:rsidRPr="000B471C">
        <w:rPr>
          <w:color w:val="000000" w:themeColor="text1"/>
        </w:rPr>
        <w:t>Никилова</w:t>
      </w:r>
      <w:proofErr w:type="spellEnd"/>
      <w:r w:rsidRPr="000B471C">
        <w:rPr>
          <w:color w:val="000000" w:themeColor="text1"/>
        </w:rPr>
        <w:t xml:space="preserve"> Раданова</w:t>
      </w:r>
      <w:r>
        <w:rPr>
          <w:color w:val="000000" w:themeColor="text1"/>
        </w:rPr>
        <w:t>“ да се чете „</w:t>
      </w:r>
      <w:r w:rsidRPr="000B471C">
        <w:rPr>
          <w:color w:val="000000" w:themeColor="text1"/>
        </w:rPr>
        <w:t>Петя Ник</w:t>
      </w:r>
      <w:r>
        <w:rPr>
          <w:color w:val="000000" w:themeColor="text1"/>
        </w:rPr>
        <w:t>о</w:t>
      </w:r>
      <w:r w:rsidRPr="000B471C">
        <w:rPr>
          <w:color w:val="000000" w:themeColor="text1"/>
        </w:rPr>
        <w:t>лова Раданова</w:t>
      </w:r>
      <w:r>
        <w:rPr>
          <w:color w:val="000000" w:themeColor="text1"/>
        </w:rPr>
        <w:t>“;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5. В секция 171400011 (гр. Исперих):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5.1. вместо „</w:t>
      </w:r>
      <w:proofErr w:type="spellStart"/>
      <w:r w:rsidRPr="000B471C">
        <w:rPr>
          <w:color w:val="000000" w:themeColor="text1"/>
        </w:rPr>
        <w:t>Цветалина</w:t>
      </w:r>
      <w:proofErr w:type="spellEnd"/>
      <w:r w:rsidRPr="000B471C">
        <w:rPr>
          <w:color w:val="000000" w:themeColor="text1"/>
        </w:rPr>
        <w:t xml:space="preserve"> Стоянова Христова</w:t>
      </w:r>
      <w:r>
        <w:rPr>
          <w:color w:val="000000" w:themeColor="text1"/>
        </w:rPr>
        <w:t>“ да се чете „</w:t>
      </w:r>
      <w:r w:rsidRPr="000B471C">
        <w:rPr>
          <w:color w:val="000000" w:themeColor="text1"/>
        </w:rPr>
        <w:t>Цветелина Стоянова Христова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6. В секция 171400012 (гр. Исперих):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6.1. вместо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 да се чете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“;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6.2. вместо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 да се чете ЕГН „</w:t>
      </w:r>
      <w:r w:rsidR="009721F9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7. В секция 171400013 (гр. Исперих, ул. „Лудогорие“ № 90):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7.1. вместо „</w:t>
      </w:r>
      <w:r w:rsidRPr="007C2ECF">
        <w:rPr>
          <w:color w:val="000000" w:themeColor="text1"/>
        </w:rPr>
        <w:t>Ерхан Себайдин Ибрям</w:t>
      </w:r>
      <w:r>
        <w:rPr>
          <w:color w:val="000000" w:themeColor="text1"/>
        </w:rPr>
        <w:t>“ да се чете „</w:t>
      </w:r>
      <w:r w:rsidRPr="007C2ECF">
        <w:rPr>
          <w:color w:val="000000" w:themeColor="text1"/>
        </w:rPr>
        <w:t>Ер</w:t>
      </w:r>
      <w:r>
        <w:rPr>
          <w:color w:val="000000" w:themeColor="text1"/>
        </w:rPr>
        <w:t>н</w:t>
      </w:r>
      <w:r w:rsidRPr="007C2ECF">
        <w:rPr>
          <w:color w:val="000000" w:themeColor="text1"/>
        </w:rPr>
        <w:t>ан Себайдин Ибрям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8. В секция 171400023 (с. Лудогорци):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8.1. вместо „</w:t>
      </w:r>
      <w:r w:rsidRPr="007C2ECF">
        <w:rPr>
          <w:color w:val="000000" w:themeColor="text1"/>
        </w:rPr>
        <w:t>Цветана Асенова Вълева</w:t>
      </w:r>
      <w:r>
        <w:rPr>
          <w:color w:val="000000" w:themeColor="text1"/>
        </w:rPr>
        <w:t>“ да се чете „Цветана Асенова Вълкова“.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9. В секция 171400023 (с. Лъвино - читалище):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9.1. вместо „</w:t>
      </w:r>
      <w:r w:rsidRPr="007C2ECF">
        <w:rPr>
          <w:color w:val="000000" w:themeColor="text1"/>
        </w:rPr>
        <w:t xml:space="preserve">Милка Здравкова </w:t>
      </w:r>
      <w:proofErr w:type="spellStart"/>
      <w:r w:rsidRPr="007C2ECF">
        <w:rPr>
          <w:color w:val="000000" w:themeColor="text1"/>
        </w:rPr>
        <w:t>Илеева</w:t>
      </w:r>
      <w:proofErr w:type="spellEnd"/>
      <w:r>
        <w:rPr>
          <w:color w:val="000000" w:themeColor="text1"/>
        </w:rPr>
        <w:t>“ да се чете „</w:t>
      </w:r>
      <w:r w:rsidRPr="007C2ECF">
        <w:rPr>
          <w:color w:val="000000" w:themeColor="text1"/>
        </w:rPr>
        <w:t>Милка Здравкова Ил</w:t>
      </w:r>
      <w:r>
        <w:rPr>
          <w:color w:val="000000" w:themeColor="text1"/>
        </w:rPr>
        <w:t>и</w:t>
      </w:r>
      <w:r w:rsidRPr="007C2ECF">
        <w:rPr>
          <w:color w:val="000000" w:themeColor="text1"/>
        </w:rPr>
        <w:t>ева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10. В секция 171400025 (с. Лъвино - ЦДГ):</w:t>
      </w:r>
    </w:p>
    <w:p w:rsidR="00C3333B" w:rsidRDefault="00C3333B" w:rsidP="00C3333B">
      <w:pPr>
        <w:shd w:val="clear" w:color="auto" w:fill="FFFFFF"/>
        <w:spacing w:after="150"/>
        <w:ind w:left="708" w:firstLine="708"/>
        <w:rPr>
          <w:color w:val="000000" w:themeColor="text1"/>
        </w:rPr>
      </w:pPr>
      <w:r>
        <w:rPr>
          <w:color w:val="000000" w:themeColor="text1"/>
        </w:rPr>
        <w:t>10.1. вместо „Мима Господинова“ да се чете „</w:t>
      </w:r>
      <w:r w:rsidRPr="007C2ECF">
        <w:rPr>
          <w:color w:val="000000" w:themeColor="text1"/>
        </w:rPr>
        <w:t>Мима Господинова Григорова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11. В секция 171400029 (с. Подайва - Училище):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11.1. вместо „</w:t>
      </w:r>
      <w:proofErr w:type="spellStart"/>
      <w:r w:rsidRPr="00B62C1C">
        <w:rPr>
          <w:color w:val="000000" w:themeColor="text1"/>
        </w:rPr>
        <w:t>Едис</w:t>
      </w:r>
      <w:proofErr w:type="spellEnd"/>
      <w:r w:rsidRPr="00B62C1C">
        <w:rPr>
          <w:color w:val="000000" w:themeColor="text1"/>
        </w:rPr>
        <w:t xml:space="preserve"> Айдън Кямил</w:t>
      </w:r>
      <w:r>
        <w:rPr>
          <w:color w:val="000000" w:themeColor="text1"/>
        </w:rPr>
        <w:t>“ да се чете „</w:t>
      </w:r>
      <w:proofErr w:type="spellStart"/>
      <w:r w:rsidRPr="00B62C1C">
        <w:rPr>
          <w:color w:val="000000" w:themeColor="text1"/>
        </w:rPr>
        <w:t>Еди</w:t>
      </w:r>
      <w:r>
        <w:rPr>
          <w:color w:val="000000" w:themeColor="text1"/>
        </w:rPr>
        <w:t>з</w:t>
      </w:r>
      <w:proofErr w:type="spellEnd"/>
      <w:r w:rsidRPr="00B62C1C">
        <w:rPr>
          <w:color w:val="000000" w:themeColor="text1"/>
        </w:rPr>
        <w:t xml:space="preserve"> Айдън Кямил</w:t>
      </w:r>
      <w:r>
        <w:rPr>
          <w:color w:val="000000" w:themeColor="text1"/>
        </w:rPr>
        <w:t>“;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11.2. вместо „</w:t>
      </w:r>
      <w:r w:rsidRPr="00B62C1C">
        <w:rPr>
          <w:color w:val="000000" w:themeColor="text1"/>
        </w:rPr>
        <w:t xml:space="preserve">Павлинка </w:t>
      </w:r>
      <w:proofErr w:type="spellStart"/>
      <w:r w:rsidRPr="00B62C1C">
        <w:rPr>
          <w:color w:val="000000" w:themeColor="text1"/>
        </w:rPr>
        <w:t>Велчова</w:t>
      </w:r>
      <w:proofErr w:type="spellEnd"/>
      <w:r w:rsidRPr="00B62C1C">
        <w:rPr>
          <w:color w:val="000000" w:themeColor="text1"/>
        </w:rPr>
        <w:t xml:space="preserve"> Пенкова</w:t>
      </w:r>
      <w:r>
        <w:rPr>
          <w:color w:val="000000" w:themeColor="text1"/>
        </w:rPr>
        <w:t>“ да се чете „</w:t>
      </w:r>
      <w:r w:rsidRPr="00B62C1C">
        <w:rPr>
          <w:color w:val="000000" w:themeColor="text1"/>
        </w:rPr>
        <w:t>Павлинка Велч</w:t>
      </w:r>
      <w:r>
        <w:rPr>
          <w:color w:val="000000" w:themeColor="text1"/>
        </w:rPr>
        <w:t>е</w:t>
      </w:r>
      <w:r w:rsidRPr="00B62C1C">
        <w:rPr>
          <w:color w:val="000000" w:themeColor="text1"/>
        </w:rPr>
        <w:t>ва Пенкова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12. В секция 171400030 (с. Печеница):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12.1. вместо „</w:t>
      </w:r>
      <w:r w:rsidRPr="00B62C1C">
        <w:rPr>
          <w:color w:val="000000" w:themeColor="text1"/>
        </w:rPr>
        <w:t>Соня Станчева Петкова</w:t>
      </w:r>
      <w:r>
        <w:rPr>
          <w:color w:val="000000" w:themeColor="text1"/>
        </w:rPr>
        <w:t>“ да се чете „</w:t>
      </w:r>
      <w:r w:rsidRPr="00B62C1C">
        <w:rPr>
          <w:color w:val="000000" w:themeColor="text1"/>
        </w:rPr>
        <w:t>Соня Стойчева Петкова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  <w:t>13. В секция 171400034 (с. Средоселци):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13.1. вместо „</w:t>
      </w:r>
      <w:proofErr w:type="spellStart"/>
      <w:r w:rsidRPr="00B62C1C">
        <w:rPr>
          <w:color w:val="000000" w:themeColor="text1"/>
        </w:rPr>
        <w:t>Стилянка</w:t>
      </w:r>
      <w:proofErr w:type="spellEnd"/>
      <w:r w:rsidRPr="00B62C1C">
        <w:rPr>
          <w:color w:val="000000" w:themeColor="text1"/>
        </w:rPr>
        <w:t xml:space="preserve"> Стоянова Иванова</w:t>
      </w:r>
      <w:r>
        <w:rPr>
          <w:color w:val="000000" w:themeColor="text1"/>
        </w:rPr>
        <w:t>“ да се чете „</w:t>
      </w:r>
      <w:proofErr w:type="spellStart"/>
      <w:r w:rsidRPr="00B62C1C">
        <w:rPr>
          <w:color w:val="000000" w:themeColor="text1"/>
        </w:rPr>
        <w:t>Стил</w:t>
      </w:r>
      <w:r>
        <w:rPr>
          <w:color w:val="000000" w:themeColor="text1"/>
        </w:rPr>
        <w:t>и</w:t>
      </w:r>
      <w:r w:rsidRPr="00B62C1C">
        <w:rPr>
          <w:color w:val="000000" w:themeColor="text1"/>
        </w:rPr>
        <w:t>янка</w:t>
      </w:r>
      <w:proofErr w:type="spellEnd"/>
      <w:r w:rsidRPr="00B62C1C">
        <w:rPr>
          <w:color w:val="000000" w:themeColor="text1"/>
        </w:rPr>
        <w:t xml:space="preserve"> Стоянова Иванова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lastRenderedPageBreak/>
        <w:tab/>
        <w:t>14. В секция 171400035 (с. Тодорово):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14.1. вместо „</w:t>
      </w:r>
      <w:r w:rsidRPr="00B62C1C">
        <w:rPr>
          <w:color w:val="000000" w:themeColor="text1"/>
        </w:rPr>
        <w:t>Ганка Николова Станчева</w:t>
      </w:r>
      <w:r>
        <w:rPr>
          <w:color w:val="000000" w:themeColor="text1"/>
        </w:rPr>
        <w:t>“ да се чете „Ганка Николова Стан</w:t>
      </w:r>
      <w:r w:rsidRPr="00B62C1C">
        <w:rPr>
          <w:color w:val="000000" w:themeColor="text1"/>
        </w:rPr>
        <w:t>ева</w:t>
      </w:r>
      <w:r>
        <w:rPr>
          <w:color w:val="000000" w:themeColor="text1"/>
        </w:rPr>
        <w:t>“.</w:t>
      </w:r>
    </w:p>
    <w:p w:rsidR="00C3333B" w:rsidRDefault="00C3333B" w:rsidP="00C3333B">
      <w:pPr>
        <w:shd w:val="clear" w:color="auto" w:fill="FFFFFF"/>
        <w:spacing w:after="150"/>
        <w:rPr>
          <w:color w:val="000000" w:themeColor="text1"/>
        </w:rPr>
      </w:pPr>
      <w:bookmarkStart w:id="0" w:name="_GoBack"/>
      <w:bookmarkEnd w:id="0"/>
    </w:p>
    <w:p w:rsidR="00C3333B" w:rsidRPr="001229F1" w:rsidRDefault="00C3333B" w:rsidP="00C3333B">
      <w:pPr>
        <w:shd w:val="clear" w:color="auto" w:fill="FFFFFF"/>
        <w:spacing w:after="150"/>
        <w:ind w:firstLine="708"/>
        <w:rPr>
          <w:color w:val="000000" w:themeColor="text1"/>
        </w:rPr>
      </w:pPr>
      <w:r w:rsidRPr="00AB50D8">
        <w:t>Решението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26134A" w:rsidRPr="00364DE9" w:rsidRDefault="0026134A" w:rsidP="00364DE9">
      <w:pPr>
        <w:ind w:firstLine="660"/>
        <w:jc w:val="both"/>
        <w:rPr>
          <w:szCs w:val="21"/>
        </w:rPr>
      </w:pPr>
    </w:p>
    <w:p w:rsidR="004B57B8" w:rsidRPr="001229F1" w:rsidRDefault="00091D53" w:rsidP="004B57B8">
      <w:pPr>
        <w:shd w:val="clear" w:color="auto" w:fill="FFFFFF"/>
        <w:spacing w:after="150"/>
        <w:ind w:firstLine="708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 w:rsidR="00861139">
        <w:rPr>
          <w:b/>
          <w:szCs w:val="21"/>
        </w:rPr>
        <w:t>2</w:t>
      </w:r>
      <w:r w:rsidRPr="0085291B">
        <w:rPr>
          <w:b/>
          <w:szCs w:val="21"/>
        </w:rPr>
        <w:t xml:space="preserve"> от дневния ред</w:t>
      </w:r>
      <w:r>
        <w:rPr>
          <w:color w:val="000000" w:themeColor="text1"/>
        </w:rPr>
        <w:t xml:space="preserve"> – </w:t>
      </w:r>
      <w:r w:rsidR="00861139">
        <w:rPr>
          <w:color w:val="000000" w:themeColor="text1"/>
        </w:rPr>
        <w:t>на регистрираните членове на СИК да бъдат издадени удостоверения.</w:t>
      </w:r>
    </w:p>
    <w:p w:rsidR="008675CD" w:rsidRDefault="008675CD" w:rsidP="008675CD">
      <w:pPr>
        <w:ind w:firstLine="660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4A1766">
        <w:t>15</w:t>
      </w:r>
      <w:r w:rsidRPr="001A6F46">
        <w:t>:</w:t>
      </w:r>
      <w:r w:rsidR="004B2223">
        <w:t>31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9721F9">
      <w:headerReference w:type="default" r:id="rId9"/>
      <w:footerReference w:type="default" r:id="rId10"/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2C" w:rsidRDefault="0034012C">
      <w:r>
        <w:separator/>
      </w:r>
    </w:p>
  </w:endnote>
  <w:endnote w:type="continuationSeparator" w:id="0">
    <w:p w:rsidR="0034012C" w:rsidRDefault="0034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1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2C" w:rsidRDefault="0034012C">
      <w:r>
        <w:separator/>
      </w:r>
    </w:p>
  </w:footnote>
  <w:footnote w:type="continuationSeparator" w:id="0">
    <w:p w:rsidR="0034012C" w:rsidRDefault="0034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377446C" wp14:editId="5188B282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30A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134A"/>
    <w:rsid w:val="00263401"/>
    <w:rsid w:val="0027511A"/>
    <w:rsid w:val="002A2F3E"/>
    <w:rsid w:val="002B0A50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7D"/>
    <w:rsid w:val="002E53B2"/>
    <w:rsid w:val="002E5612"/>
    <w:rsid w:val="002E5D2C"/>
    <w:rsid w:val="002E6F33"/>
    <w:rsid w:val="00305AF7"/>
    <w:rsid w:val="00314753"/>
    <w:rsid w:val="00314CB0"/>
    <w:rsid w:val="00327186"/>
    <w:rsid w:val="00333C17"/>
    <w:rsid w:val="00335E63"/>
    <w:rsid w:val="00337D8A"/>
    <w:rsid w:val="00337FBA"/>
    <w:rsid w:val="0034012C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ABC"/>
    <w:rsid w:val="004E5EA6"/>
    <w:rsid w:val="004F14F4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33992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0FEC"/>
    <w:rsid w:val="00791018"/>
    <w:rsid w:val="007928E9"/>
    <w:rsid w:val="00795FDF"/>
    <w:rsid w:val="007A190F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291B"/>
    <w:rsid w:val="008550CF"/>
    <w:rsid w:val="00861139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21F9"/>
    <w:rsid w:val="0097677B"/>
    <w:rsid w:val="00986076"/>
    <w:rsid w:val="00996072"/>
    <w:rsid w:val="009B3C73"/>
    <w:rsid w:val="009C0380"/>
    <w:rsid w:val="009C51A1"/>
    <w:rsid w:val="009C5424"/>
    <w:rsid w:val="009D2549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3DD8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9102F"/>
    <w:rsid w:val="00AA66EE"/>
    <w:rsid w:val="00AB0505"/>
    <w:rsid w:val="00AB09E9"/>
    <w:rsid w:val="00AB3D4B"/>
    <w:rsid w:val="00AC2B9F"/>
    <w:rsid w:val="00AC647D"/>
    <w:rsid w:val="00AD051B"/>
    <w:rsid w:val="00AE0DC8"/>
    <w:rsid w:val="00AE306A"/>
    <w:rsid w:val="00AF38EF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D790A"/>
    <w:rsid w:val="00BE41A3"/>
    <w:rsid w:val="00BE6BBA"/>
    <w:rsid w:val="00BF1E21"/>
    <w:rsid w:val="00BF4F8D"/>
    <w:rsid w:val="00C01C6E"/>
    <w:rsid w:val="00C0732D"/>
    <w:rsid w:val="00C1533B"/>
    <w:rsid w:val="00C1708D"/>
    <w:rsid w:val="00C262B3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B25A9"/>
    <w:rsid w:val="00DB4AEA"/>
    <w:rsid w:val="00DC1E0B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7C87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22D0"/>
    <w:rsid w:val="00F73C9A"/>
    <w:rsid w:val="00F81D03"/>
    <w:rsid w:val="00F868C2"/>
    <w:rsid w:val="00F90606"/>
    <w:rsid w:val="00FB7077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E237-7557-4BB1-9A39-B87DC6B7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2023-09-14T10:34:00Z</cp:lastPrinted>
  <dcterms:created xsi:type="dcterms:W3CDTF">2023-09-30T12:14:00Z</dcterms:created>
  <dcterms:modified xsi:type="dcterms:W3CDTF">2023-09-30T12:16:00Z</dcterms:modified>
</cp:coreProperties>
</file>